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A607F8"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A607F8"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7D80140B" w:rsidR="005F0ECA" w:rsidRPr="005F0ECA" w:rsidRDefault="00BA4C99"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0</w:t>
                            </w:r>
                            <w:r w:rsidR="00556E6A">
                              <w:rPr>
                                <w:rFonts w:ascii="Arial" w:hAnsi="Arial"/>
                                <w:color w:val="BFBFBF" w:themeColor="background1" w:themeShade="BF"/>
                                <w:sz w:val="22"/>
                                <w:szCs w:val="22"/>
                                <w:lang w:val="fr-FR"/>
                              </w:rPr>
                              <w:t>8</w:t>
                            </w:r>
                            <w:r w:rsidR="00393B00">
                              <w:rPr>
                                <w:rFonts w:ascii="Arial" w:hAnsi="Arial"/>
                                <w:color w:val="BFBFBF" w:themeColor="background1" w:themeShade="BF"/>
                                <w:sz w:val="22"/>
                                <w:szCs w:val="22"/>
                                <w:lang w:val="fr-FR"/>
                              </w:rPr>
                              <w:t>/</w:t>
                            </w:r>
                            <w:r w:rsidR="000966A9">
                              <w:rPr>
                                <w:rFonts w:ascii="Arial" w:hAnsi="Arial"/>
                                <w:color w:val="BFBFBF" w:themeColor="background1" w:themeShade="BF"/>
                                <w:sz w:val="22"/>
                                <w:szCs w:val="22"/>
                                <w:lang w:val="fr-FR"/>
                              </w:rPr>
                              <w:t>0</w:t>
                            </w:r>
                            <w:r w:rsidR="00556E6A">
                              <w:rPr>
                                <w:rFonts w:ascii="Arial" w:hAnsi="Arial"/>
                                <w:color w:val="BFBFBF" w:themeColor="background1" w:themeShade="BF"/>
                                <w:sz w:val="22"/>
                                <w:szCs w:val="22"/>
                                <w:lang w:val="fr-FR"/>
                              </w:rPr>
                              <w:t>4</w:t>
                            </w:r>
                            <w:r w:rsidR="00484249">
                              <w:rPr>
                                <w:rFonts w:ascii="Arial" w:hAnsi="Arial"/>
                                <w:color w:val="BFBFBF" w:themeColor="background1" w:themeShade="BF"/>
                                <w:sz w:val="22"/>
                                <w:szCs w:val="22"/>
                                <w:lang w:val="fr-FR"/>
                              </w:rPr>
                              <w:t>/</w:t>
                            </w:r>
                            <w:r w:rsidR="0009035E">
                              <w:rPr>
                                <w:rFonts w:ascii="Arial" w:hAnsi="Arial"/>
                                <w:color w:val="BFBFBF" w:themeColor="background1" w:themeShade="BF"/>
                                <w:sz w:val="22"/>
                                <w:szCs w:val="22"/>
                                <w:lang w:val="fr-FR"/>
                              </w:rPr>
                              <w:t>20</w:t>
                            </w:r>
                            <w:r w:rsidR="00EA0300">
                              <w:rPr>
                                <w:rFonts w:ascii="Arial" w:hAnsi="Arial"/>
                                <w:color w:val="BFBFBF" w:themeColor="background1" w:themeShade="BF"/>
                                <w:sz w:val="22"/>
                                <w:szCs w:val="22"/>
                                <w:lang w:val="fr-FR"/>
                              </w:rPr>
                              <w:t>2</w:t>
                            </w:r>
                            <w:r w:rsidR="000966A9">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7D80140B" w:rsidR="005F0ECA" w:rsidRPr="005F0ECA" w:rsidRDefault="00BA4C99"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0</w:t>
                      </w:r>
                      <w:r w:rsidR="00556E6A">
                        <w:rPr>
                          <w:rFonts w:ascii="Arial" w:hAnsi="Arial"/>
                          <w:color w:val="BFBFBF" w:themeColor="background1" w:themeShade="BF"/>
                          <w:sz w:val="22"/>
                          <w:szCs w:val="22"/>
                          <w:lang w:val="fr-FR"/>
                        </w:rPr>
                        <w:t>8</w:t>
                      </w:r>
                      <w:r w:rsidR="00393B00">
                        <w:rPr>
                          <w:rFonts w:ascii="Arial" w:hAnsi="Arial"/>
                          <w:color w:val="BFBFBF" w:themeColor="background1" w:themeShade="BF"/>
                          <w:sz w:val="22"/>
                          <w:szCs w:val="22"/>
                          <w:lang w:val="fr-FR"/>
                        </w:rPr>
                        <w:t>/</w:t>
                      </w:r>
                      <w:r w:rsidR="000966A9">
                        <w:rPr>
                          <w:rFonts w:ascii="Arial" w:hAnsi="Arial"/>
                          <w:color w:val="BFBFBF" w:themeColor="background1" w:themeShade="BF"/>
                          <w:sz w:val="22"/>
                          <w:szCs w:val="22"/>
                          <w:lang w:val="fr-FR"/>
                        </w:rPr>
                        <w:t>0</w:t>
                      </w:r>
                      <w:r w:rsidR="00556E6A">
                        <w:rPr>
                          <w:rFonts w:ascii="Arial" w:hAnsi="Arial"/>
                          <w:color w:val="BFBFBF" w:themeColor="background1" w:themeShade="BF"/>
                          <w:sz w:val="22"/>
                          <w:szCs w:val="22"/>
                          <w:lang w:val="fr-FR"/>
                        </w:rPr>
                        <w:t>4</w:t>
                      </w:r>
                      <w:r w:rsidR="00484249">
                        <w:rPr>
                          <w:rFonts w:ascii="Arial" w:hAnsi="Arial"/>
                          <w:color w:val="BFBFBF" w:themeColor="background1" w:themeShade="BF"/>
                          <w:sz w:val="22"/>
                          <w:szCs w:val="22"/>
                          <w:lang w:val="fr-FR"/>
                        </w:rPr>
                        <w:t>/</w:t>
                      </w:r>
                      <w:r w:rsidR="0009035E">
                        <w:rPr>
                          <w:rFonts w:ascii="Arial" w:hAnsi="Arial"/>
                          <w:color w:val="BFBFBF" w:themeColor="background1" w:themeShade="BF"/>
                          <w:sz w:val="22"/>
                          <w:szCs w:val="22"/>
                          <w:lang w:val="fr-FR"/>
                        </w:rPr>
                        <w:t>20</w:t>
                      </w:r>
                      <w:r w:rsidR="00EA0300">
                        <w:rPr>
                          <w:rFonts w:ascii="Arial" w:hAnsi="Arial"/>
                          <w:color w:val="BFBFBF" w:themeColor="background1" w:themeShade="BF"/>
                          <w:sz w:val="22"/>
                          <w:szCs w:val="22"/>
                          <w:lang w:val="fr-FR"/>
                        </w:rPr>
                        <w:t>2</w:t>
                      </w:r>
                      <w:r w:rsidR="000966A9">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40E91D2E" w14:textId="77777777" w:rsidR="00646DB3" w:rsidRPr="00646DB3" w:rsidRDefault="00646DB3" w:rsidP="00646DB3">
      <w:pPr>
        <w:spacing w:line="360" w:lineRule="auto"/>
        <w:rPr>
          <w:rFonts w:ascii="Arial" w:hAnsi="Arial" w:cs="Arial"/>
          <w:b/>
          <w:color w:val="000000"/>
          <w:sz w:val="28"/>
          <w:szCs w:val="28"/>
          <w:lang w:val="fr-FR"/>
        </w:rPr>
      </w:pPr>
    </w:p>
    <w:p w14:paraId="130FB25D" w14:textId="546D5911" w:rsidR="007F7675" w:rsidRPr="007F7675" w:rsidRDefault="00556E6A" w:rsidP="00A607F8">
      <w:pPr>
        <w:ind w:right="600"/>
        <w:rPr>
          <w:rFonts w:ascii="Arial" w:hAnsi="Arial" w:cs="Arial"/>
          <w:b/>
          <w:color w:val="000000"/>
          <w:sz w:val="28"/>
          <w:szCs w:val="28"/>
          <w:lang w:val="fr-FR"/>
        </w:rPr>
      </w:pPr>
      <w:bookmarkStart w:id="0" w:name="_Hlk63086847"/>
      <w:r w:rsidRPr="00556E6A">
        <w:rPr>
          <w:rFonts w:ascii="Arial" w:hAnsi="Arial" w:cs="Arial"/>
          <w:b/>
          <w:color w:val="000000"/>
          <w:sz w:val="28"/>
          <w:szCs w:val="28"/>
          <w:lang w:val="fr-FR"/>
        </w:rPr>
        <w:t>Nidec Leroy-Somer accompagne le développement des fabricants de pompes à vide</w:t>
      </w:r>
      <w:bookmarkStart w:id="1" w:name="_GoBack"/>
      <w:bookmarkEnd w:id="1"/>
    </w:p>
    <w:bookmarkEnd w:id="0"/>
    <w:p w14:paraId="001AA1E2" w14:textId="77777777" w:rsid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Depuis le début de la pandémie, l’industrie de la pompe à vide a explosé afin de répondre à la forte demande structurelle en semi-conducteurs destinés aux équipements médicaux tels que les respirateurs artificiels, ou aux dispositifs électroniques dans le cadre du déploiement du réseau 5G et de l’utilisation accrue du télétravail. </w:t>
      </w:r>
    </w:p>
    <w:p w14:paraId="39178001" w14:textId="77777777" w:rsid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 xml:space="preserve">Spécialiste du moteur électrique industriel, Nidec Leroy-Somer apporte son soutien aux fabricants de pompes à vide depuis plus de 30 ans au travers de motorisations personnalisées et adaptées aux différentes technologies de pompes, qu’elles soient à palettes, à spirales, à anneau liquide ou de type Roots, dans les secteurs de l’agroalimentaire, la chimie, la plasturgie, l’industrie pharmaceutique, l’emballage, le travail des métaux… </w:t>
      </w:r>
    </w:p>
    <w:p w14:paraId="076622FE" w14:textId="77777777" w:rsid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 xml:space="preserve">Parmi ces solutions, les moteurs asynchrones en carter aluminium et fonte de la gamme IMfinity, conçus pour offrir une fiabilité extrême, conviennent à la plupart des demandes industrielles et couvrent la majorité des besoins des applications de pompes à vide. Ses versions ATex gaz et poussières permettent de répondre également aux environnements explosibles. Adaptée à un fonctionnement en vitesse variable, la gamme de moteurs IMfinity® est l’une des rares du marché à garantir des niveaux de rendement aux principales tensions et fréquences qui couvrent au moins 80% des réseaux dans le monde tout en étant conforme aux réglementations énergétiques existantes ou à venir. </w:t>
      </w:r>
    </w:p>
    <w:p w14:paraId="2E54720E" w14:textId="77777777" w:rsid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 xml:space="preserve">Avec un niveau de rendement IE5, Dyneo+ est la nouvelle gamme à très haute efficacité énergétique de Nidec Leroy-Somer. Associant réluctance et aimants permanents sans terres rares, Dyneo+ génère des économies d’énergie considérables, offre un retour sur investissement rapide et contribue à réduire l’empreinte carbone. Développée conjointement avec les variateurs de vitesse de Leroy-Somer afin d’optimiser les performances de l’ensemble pour un pilotage avec ou sans capteur de position, Dyneo+ est une solution prête à l’emploi, pensée pour une installation rapide, un paramétrage simple et une maintenance facile. </w:t>
      </w:r>
    </w:p>
    <w:p w14:paraId="091C6810" w14:textId="547B7F00" w:rsid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Nidec Leroy-Somer propose également des moteurs refroidis par eau pour</w:t>
      </w:r>
      <w:r>
        <w:rPr>
          <w:rFonts w:ascii="Arial" w:hAnsi="Arial" w:cs="Arial"/>
          <w:color w:val="000000"/>
          <w:sz w:val="22"/>
          <w:szCs w:val="22"/>
          <w:lang w:val="fr-FR"/>
        </w:rPr>
        <w:t xml:space="preserve"> le marché</w:t>
      </w:r>
      <w:r w:rsidRPr="00556E6A">
        <w:rPr>
          <w:rFonts w:ascii="Arial" w:hAnsi="Arial" w:cs="Arial"/>
          <w:color w:val="000000"/>
          <w:sz w:val="22"/>
          <w:szCs w:val="22"/>
          <w:lang w:val="fr-FR"/>
        </w:rPr>
        <w:t xml:space="preserve"> des pompes à vide. Garantissant un environnement exempt de toute impureté, cette technologie </w:t>
      </w:r>
      <w:r w:rsidRPr="00556E6A">
        <w:rPr>
          <w:rFonts w:ascii="Arial" w:hAnsi="Arial" w:cs="Arial"/>
          <w:color w:val="000000"/>
          <w:sz w:val="22"/>
          <w:szCs w:val="22"/>
          <w:lang w:val="fr-FR"/>
        </w:rPr>
        <w:lastRenderedPageBreak/>
        <w:t xml:space="preserve">offre des avantages significatifs en matière de niveau de bruit réduit, de puissance massique et de compacité facilitant l’intégration en cas d’espace restreint. Pour répondre à des contraintes d’utilisation particulièrement exigeantes, les moteurs peuvent être réalisés en version encapsulée résistant par exemple aux atmosphères gazeuses hautement corrosives, </w:t>
      </w:r>
      <w:bookmarkStart w:id="2" w:name="_Hlk68256020"/>
      <w:r w:rsidRPr="00556E6A">
        <w:rPr>
          <w:rFonts w:ascii="Arial" w:hAnsi="Arial" w:cs="Arial"/>
          <w:color w:val="000000"/>
          <w:sz w:val="22"/>
          <w:szCs w:val="22"/>
          <w:lang w:val="fr-FR"/>
        </w:rPr>
        <w:t>ou en conception étanche au vide poussé avec carter et traversées de connecteurs.</w:t>
      </w:r>
      <w:bookmarkEnd w:id="2"/>
    </w:p>
    <w:p w14:paraId="188B9279" w14:textId="77777777" w:rsid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Pour les pompes de type cantilever et autres designs spécifiques qui assurent une étanchéité au vide par la bride, Nidec Leroy-Somer conçoit des solutions de moteurs avec un accouplement direct afin de limiter le nombre de pièces mécaniques. Ces composants sont usinés selon un haut niveau de qualité avec de faibles tolérances pour garantir une fiabilité optimale.</w:t>
      </w:r>
    </w:p>
    <w:p w14:paraId="64EE8BB9" w14:textId="3D7EDE29" w:rsidR="00556E6A" w:rsidRPr="00556E6A" w:rsidRDefault="00556E6A" w:rsidP="00556E6A">
      <w:pPr>
        <w:spacing w:before="100" w:beforeAutospacing="1" w:after="100" w:afterAutospacing="1" w:line="288" w:lineRule="auto"/>
        <w:jc w:val="both"/>
        <w:rPr>
          <w:rFonts w:ascii="Arial" w:hAnsi="Arial" w:cs="Arial"/>
          <w:color w:val="000000"/>
          <w:sz w:val="22"/>
          <w:szCs w:val="22"/>
          <w:lang w:val="fr-FR"/>
        </w:rPr>
      </w:pPr>
      <w:r w:rsidRPr="00556E6A">
        <w:rPr>
          <w:rFonts w:ascii="Arial" w:hAnsi="Arial" w:cs="Arial"/>
          <w:color w:val="000000"/>
          <w:sz w:val="22"/>
          <w:szCs w:val="22"/>
          <w:lang w:val="fr-FR"/>
        </w:rPr>
        <w:t>Assurant le suivi des projets, une équipe d’experts spécifiquement dédiés se consacre à l’étude et la conception de moteurs sur mesure en s’appuyant sur de puissants outils de calcul et de modélisation électrique et mécanique, ainsi que sur des moyens de test utilisant des technologies de pointe. De cette cellule de spécialistes résultent des solutions innovantes, fiables, performantes et peu énergivores, adaptées aux besoins des constructeurs de pompes à vide.</w:t>
      </w:r>
    </w:p>
    <w:p w14:paraId="5B862FD5" w14:textId="77777777" w:rsidR="005D2511" w:rsidRPr="00676F7A" w:rsidRDefault="005D2511" w:rsidP="00911234">
      <w:pPr>
        <w:autoSpaceDE w:val="0"/>
        <w:autoSpaceDN w:val="0"/>
        <w:rPr>
          <w:rFonts w:ascii="Arial" w:hAnsi="Arial"/>
          <w:color w:val="000000"/>
          <w:sz w:val="22"/>
          <w:szCs w:val="22"/>
          <w:lang w:val="fr-FR"/>
        </w:rPr>
      </w:pPr>
    </w:p>
    <w:p w14:paraId="45E5F3CB" w14:textId="77777777" w:rsidR="00B45AFC" w:rsidRPr="002F570B" w:rsidRDefault="005841F3" w:rsidP="00313E35">
      <w:pPr>
        <w:spacing w:line="360" w:lineRule="auto"/>
        <w:ind w:right="-482"/>
        <w:jc w:val="center"/>
        <w:rPr>
          <w:rFonts w:ascii="Arial" w:hAnsi="Arial" w:cs="Arial"/>
          <w:color w:val="000000" w:themeColor="text1"/>
          <w:sz w:val="22"/>
          <w:szCs w:val="22"/>
          <w:lang w:val="fr-FR"/>
        </w:rPr>
      </w:pPr>
      <w:r w:rsidRPr="002F570B">
        <w:rPr>
          <w:rFonts w:ascii="Arial" w:hAnsi="Arial" w:cs="Arial"/>
          <w:b/>
          <w:color w:val="000000" w:themeColor="text1"/>
          <w:sz w:val="22"/>
          <w:szCs w:val="22"/>
          <w:lang w:val="fr-FR"/>
        </w:rPr>
        <w:t>FIN</w:t>
      </w:r>
    </w:p>
    <w:p w14:paraId="21C67E6D" w14:textId="77777777" w:rsidR="00165101" w:rsidRDefault="00165101" w:rsidP="00E4619D">
      <w:pPr>
        <w:rPr>
          <w:rFonts w:ascii="Arial" w:hAnsi="Arial" w:cs="Arial"/>
          <w:b/>
          <w:sz w:val="18"/>
          <w:szCs w:val="21"/>
          <w:lang w:val="fr-FR"/>
        </w:rPr>
      </w:pPr>
    </w:p>
    <w:p w14:paraId="56ECE09B" w14:textId="77777777" w:rsidR="007D047C" w:rsidRDefault="007D047C" w:rsidP="00E4619D">
      <w:pPr>
        <w:rPr>
          <w:rFonts w:ascii="Arial" w:hAnsi="Arial" w:cs="Arial"/>
          <w:b/>
          <w:bCs/>
          <w:sz w:val="18"/>
          <w:szCs w:val="18"/>
          <w:lang w:val="fr-FR"/>
        </w:rPr>
      </w:pPr>
    </w:p>
    <w:p w14:paraId="58717F50" w14:textId="77777777" w:rsidR="00E4619D" w:rsidRPr="00860303" w:rsidRDefault="00E4619D" w:rsidP="00E4619D">
      <w:pPr>
        <w:rPr>
          <w:rFonts w:ascii="Arial" w:hAnsi="Arial" w:cs="Arial"/>
          <w:b/>
          <w:bCs/>
          <w:sz w:val="18"/>
          <w:szCs w:val="18"/>
          <w:lang w:val="fr-FR"/>
        </w:rPr>
      </w:pPr>
      <w:r w:rsidRPr="00860303">
        <w:rPr>
          <w:rFonts w:ascii="Arial" w:hAnsi="Arial" w:cs="Arial"/>
          <w:b/>
          <w:bCs/>
          <w:sz w:val="18"/>
          <w:szCs w:val="18"/>
          <w:lang w:val="fr-FR"/>
        </w:rPr>
        <w:t>A propos de Nidec</w:t>
      </w:r>
    </w:p>
    <w:p w14:paraId="152DF436" w14:textId="77777777" w:rsidR="00E4619D" w:rsidRPr="00860303" w:rsidRDefault="00E4619D" w:rsidP="00E4619D">
      <w:pPr>
        <w:rPr>
          <w:rFonts w:ascii="Arial" w:hAnsi="Arial" w:cs="Arial"/>
          <w:sz w:val="18"/>
          <w:szCs w:val="18"/>
          <w:lang w:val="fr-FR"/>
        </w:rPr>
      </w:pPr>
    </w:p>
    <w:p w14:paraId="1EFE6E6C" w14:textId="77777777" w:rsidR="00E4619D" w:rsidRDefault="00E4619D" w:rsidP="00E4619D">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Shigenobu Nagamori.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w:t>
      </w:r>
      <w:r>
        <w:rPr>
          <w:rFonts w:ascii="Arial" w:hAnsi="Arial" w:cs="Arial"/>
          <w:sz w:val="18"/>
          <w:szCs w:val="18"/>
          <w:lang w:val="fr-FR"/>
        </w:rPr>
        <w:t xml:space="preserve"> d’affaires annuel d’environ </w:t>
      </w:r>
      <w:r w:rsidR="00FB410A">
        <w:rPr>
          <w:rFonts w:ascii="Arial" w:hAnsi="Arial" w:cs="Arial"/>
          <w:sz w:val="18"/>
          <w:szCs w:val="18"/>
          <w:lang w:val="fr-FR"/>
        </w:rPr>
        <w:t>14,6</w:t>
      </w:r>
      <w:r w:rsidRPr="00EA6A8D">
        <w:rPr>
          <w:rFonts w:ascii="Arial" w:hAnsi="Arial" w:cs="Arial"/>
          <w:sz w:val="18"/>
          <w:szCs w:val="18"/>
          <w:lang w:val="fr-FR"/>
        </w:rPr>
        <w:t xml:space="preserve">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7E0CC5B3" w14:textId="77777777" w:rsidR="00E4619D" w:rsidRPr="00860303" w:rsidRDefault="00E4619D" w:rsidP="00E4619D">
      <w:pPr>
        <w:ind w:right="219"/>
        <w:rPr>
          <w:rFonts w:ascii="Arial" w:hAnsi="Arial" w:cs="Arial"/>
          <w:b/>
          <w:color w:val="000000"/>
          <w:spacing w:val="2"/>
          <w:sz w:val="18"/>
          <w:lang w:val="fr-FR"/>
        </w:rPr>
      </w:pPr>
    </w:p>
    <w:p w14:paraId="4B09553E"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Leroy-Somer</w:t>
      </w:r>
    </w:p>
    <w:p w14:paraId="4018170C" w14:textId="77777777" w:rsidR="00E4619D" w:rsidRPr="002F570B" w:rsidRDefault="00E4619D" w:rsidP="00E4619D">
      <w:pPr>
        <w:ind w:right="219"/>
        <w:rPr>
          <w:rFonts w:ascii="Arial" w:hAnsi="Arial" w:cs="Arial"/>
          <w:b/>
          <w:color w:val="000000"/>
          <w:spacing w:val="2"/>
          <w:sz w:val="18"/>
          <w:lang w:val="fr-FR"/>
        </w:rPr>
      </w:pPr>
    </w:p>
    <w:p w14:paraId="7738F3EF" w14:textId="77777777" w:rsidR="00E4619D" w:rsidRDefault="00E4619D" w:rsidP="00E4619D">
      <w:pPr>
        <w:rPr>
          <w:rFonts w:ascii="Arial" w:hAnsi="Arial" w:cs="Arial"/>
          <w:sz w:val="18"/>
          <w:lang w:val="fr-FR"/>
        </w:rPr>
      </w:pPr>
      <w:r w:rsidRPr="00860303">
        <w:rPr>
          <w:rFonts w:ascii="Arial" w:hAnsi="Arial" w:cs="Arial"/>
          <w:sz w:val="18"/>
          <w:lang w:val="fr-FR"/>
        </w:rPr>
        <w:t xml:space="preserve">Leroy-Somer est un des leaders mondiaux en systèmes d'entraînement électromécaniques et électroniques et le leader mondial en alternateurs industriels. Créée en 1919, Leroy-Somer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p w14:paraId="5EF30A17" w14:textId="77777777" w:rsidR="009B0751" w:rsidRPr="00860303" w:rsidRDefault="009B0751" w:rsidP="00313E35">
      <w:pPr>
        <w:ind w:right="219"/>
        <w:rPr>
          <w:rFonts w:ascii="Arial" w:hAnsi="Arial" w:cs="Arial"/>
          <w:sz w:val="28"/>
          <w:szCs w:val="24"/>
          <w:lang w:val="fr-FR"/>
        </w:rPr>
      </w:pPr>
    </w:p>
    <w:sectPr w:rsidR="009B0751" w:rsidRPr="00860303"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D984C" w14:textId="77777777" w:rsidR="00315DC5" w:rsidRDefault="00315DC5">
      <w:r>
        <w:separator/>
      </w:r>
    </w:p>
  </w:endnote>
  <w:endnote w:type="continuationSeparator" w:id="0">
    <w:p w14:paraId="735B1117" w14:textId="77777777" w:rsidR="00315DC5" w:rsidRDefault="0031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CS 10015 - Bld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A607F8"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CS 10015 - Bld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A607F8"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Unit 79 Mochdre Industrial Estate, Newtown, SY16 4LE, UK</w:t>
                          </w:r>
                        </w:p>
                        <w:p w14:paraId="5D99FD05"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T: +44 (0) 1686 612000, F: +44 (0) 1686 612999</w:t>
                          </w:r>
                        </w:p>
                        <w:p w14:paraId="778C8D98"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 xml:space="preserve">E-mail: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Unit 79 Mochdre Industrial Estate, Newtown, SY16 4LE, UK</w:t>
                    </w:r>
                  </w:p>
                  <w:p w14:paraId="5D99FD05"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T: +44 (0) 1686 612000, F: +44 (0) 1686 612999</w:t>
                    </w:r>
                  </w:p>
                  <w:p w14:paraId="778C8D98"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 xml:space="preserve">E-mail: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C2A9F" w14:textId="77777777" w:rsidR="00315DC5" w:rsidRDefault="00315DC5">
      <w:r>
        <w:separator/>
      </w:r>
    </w:p>
  </w:footnote>
  <w:footnote w:type="continuationSeparator" w:id="0">
    <w:p w14:paraId="12F30C7B" w14:textId="77777777" w:rsidR="00315DC5" w:rsidRDefault="0031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9"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1"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0"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11"/>
  </w:num>
  <w:num w:numId="7">
    <w:abstractNumId w:val="14"/>
  </w:num>
  <w:num w:numId="8">
    <w:abstractNumId w:val="1"/>
  </w:num>
  <w:num w:numId="9">
    <w:abstractNumId w:val="0"/>
  </w:num>
  <w:num w:numId="10">
    <w:abstractNumId w:val="9"/>
  </w:num>
  <w:num w:numId="11">
    <w:abstractNumId w:val="8"/>
  </w:num>
  <w:num w:numId="12">
    <w:abstractNumId w:val="19"/>
  </w:num>
  <w:num w:numId="13">
    <w:abstractNumId w:val="5"/>
  </w:num>
  <w:num w:numId="14">
    <w:abstractNumId w:val="6"/>
  </w:num>
  <w:num w:numId="15">
    <w:abstractNumId w:val="4"/>
  </w:num>
  <w:num w:numId="16">
    <w:abstractNumId w:val="10"/>
  </w:num>
  <w:num w:numId="17">
    <w:abstractNumId w:val="12"/>
  </w:num>
  <w:num w:numId="18">
    <w:abstractNumId w:val="13"/>
  </w:num>
  <w:num w:numId="19">
    <w:abstractNumId w:val="18"/>
  </w:num>
  <w:num w:numId="20">
    <w:abstractNumId w:val="7"/>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B4A"/>
    <w:rsid w:val="00016DE6"/>
    <w:rsid w:val="000170CB"/>
    <w:rsid w:val="00017C23"/>
    <w:rsid w:val="00020AD3"/>
    <w:rsid w:val="00020FDA"/>
    <w:rsid w:val="000210A2"/>
    <w:rsid w:val="00021FCC"/>
    <w:rsid w:val="00023DB6"/>
    <w:rsid w:val="00031D78"/>
    <w:rsid w:val="00032FF7"/>
    <w:rsid w:val="00034714"/>
    <w:rsid w:val="0003721D"/>
    <w:rsid w:val="00041D41"/>
    <w:rsid w:val="00046E78"/>
    <w:rsid w:val="00057972"/>
    <w:rsid w:val="00057EBD"/>
    <w:rsid w:val="00060D2D"/>
    <w:rsid w:val="0006407C"/>
    <w:rsid w:val="00073182"/>
    <w:rsid w:val="00073789"/>
    <w:rsid w:val="00073F52"/>
    <w:rsid w:val="00075A27"/>
    <w:rsid w:val="00085C42"/>
    <w:rsid w:val="00086317"/>
    <w:rsid w:val="0009035E"/>
    <w:rsid w:val="000966A9"/>
    <w:rsid w:val="00097670"/>
    <w:rsid w:val="000976F5"/>
    <w:rsid w:val="000A4C15"/>
    <w:rsid w:val="000B0F32"/>
    <w:rsid w:val="000B26CA"/>
    <w:rsid w:val="000B6907"/>
    <w:rsid w:val="000C54BB"/>
    <w:rsid w:val="000C6E48"/>
    <w:rsid w:val="000D0465"/>
    <w:rsid w:val="000E16E7"/>
    <w:rsid w:val="000E3AEB"/>
    <w:rsid w:val="000E4E0F"/>
    <w:rsid w:val="000E511E"/>
    <w:rsid w:val="000E6493"/>
    <w:rsid w:val="000F4FCB"/>
    <w:rsid w:val="00100C0D"/>
    <w:rsid w:val="00105A3F"/>
    <w:rsid w:val="00111EB3"/>
    <w:rsid w:val="00112FBE"/>
    <w:rsid w:val="001240CE"/>
    <w:rsid w:val="00124F16"/>
    <w:rsid w:val="00125C84"/>
    <w:rsid w:val="00140B75"/>
    <w:rsid w:val="00144035"/>
    <w:rsid w:val="001454F9"/>
    <w:rsid w:val="00145BC4"/>
    <w:rsid w:val="00146554"/>
    <w:rsid w:val="00147798"/>
    <w:rsid w:val="00152754"/>
    <w:rsid w:val="001529F2"/>
    <w:rsid w:val="001531F8"/>
    <w:rsid w:val="001541C9"/>
    <w:rsid w:val="00155BFD"/>
    <w:rsid w:val="0016232D"/>
    <w:rsid w:val="00165101"/>
    <w:rsid w:val="00165161"/>
    <w:rsid w:val="0016733D"/>
    <w:rsid w:val="00171ACE"/>
    <w:rsid w:val="00183F52"/>
    <w:rsid w:val="001853B9"/>
    <w:rsid w:val="001870B2"/>
    <w:rsid w:val="001922E8"/>
    <w:rsid w:val="001936DF"/>
    <w:rsid w:val="001A4449"/>
    <w:rsid w:val="001A7718"/>
    <w:rsid w:val="001B4AF3"/>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45A1"/>
    <w:rsid w:val="00266985"/>
    <w:rsid w:val="00273837"/>
    <w:rsid w:val="002750D0"/>
    <w:rsid w:val="00276A85"/>
    <w:rsid w:val="00276D0C"/>
    <w:rsid w:val="00277762"/>
    <w:rsid w:val="00282E2F"/>
    <w:rsid w:val="00282F54"/>
    <w:rsid w:val="002941BC"/>
    <w:rsid w:val="00294FE4"/>
    <w:rsid w:val="002A0FD6"/>
    <w:rsid w:val="002A6315"/>
    <w:rsid w:val="002B076F"/>
    <w:rsid w:val="002B11C8"/>
    <w:rsid w:val="002B4558"/>
    <w:rsid w:val="002C1D23"/>
    <w:rsid w:val="002C1E18"/>
    <w:rsid w:val="002C3FC7"/>
    <w:rsid w:val="002D7487"/>
    <w:rsid w:val="002D791A"/>
    <w:rsid w:val="002E0BBD"/>
    <w:rsid w:val="002E1463"/>
    <w:rsid w:val="002E381C"/>
    <w:rsid w:val="002E511D"/>
    <w:rsid w:val="002F01BB"/>
    <w:rsid w:val="002F2093"/>
    <w:rsid w:val="002F2BBF"/>
    <w:rsid w:val="002F3AD7"/>
    <w:rsid w:val="002F45F2"/>
    <w:rsid w:val="002F570B"/>
    <w:rsid w:val="00300078"/>
    <w:rsid w:val="00300CB5"/>
    <w:rsid w:val="0030103B"/>
    <w:rsid w:val="00302D71"/>
    <w:rsid w:val="0030649C"/>
    <w:rsid w:val="0031182E"/>
    <w:rsid w:val="00312D85"/>
    <w:rsid w:val="00313E35"/>
    <w:rsid w:val="00314145"/>
    <w:rsid w:val="00315DC5"/>
    <w:rsid w:val="00327E04"/>
    <w:rsid w:val="00335AEF"/>
    <w:rsid w:val="00336932"/>
    <w:rsid w:val="00340C81"/>
    <w:rsid w:val="00342351"/>
    <w:rsid w:val="00350BC4"/>
    <w:rsid w:val="003549E2"/>
    <w:rsid w:val="00354A4D"/>
    <w:rsid w:val="0036036B"/>
    <w:rsid w:val="0036337A"/>
    <w:rsid w:val="00364BF0"/>
    <w:rsid w:val="00371355"/>
    <w:rsid w:val="003748CB"/>
    <w:rsid w:val="00380F7A"/>
    <w:rsid w:val="00382AFA"/>
    <w:rsid w:val="0038785E"/>
    <w:rsid w:val="00392620"/>
    <w:rsid w:val="00393B00"/>
    <w:rsid w:val="003A0379"/>
    <w:rsid w:val="003A50D2"/>
    <w:rsid w:val="003A6E81"/>
    <w:rsid w:val="003B09A3"/>
    <w:rsid w:val="003B3A99"/>
    <w:rsid w:val="003B4B66"/>
    <w:rsid w:val="003B5323"/>
    <w:rsid w:val="003B5726"/>
    <w:rsid w:val="003D185C"/>
    <w:rsid w:val="003D2B86"/>
    <w:rsid w:val="003D518A"/>
    <w:rsid w:val="003D5A56"/>
    <w:rsid w:val="003E28AB"/>
    <w:rsid w:val="003E3140"/>
    <w:rsid w:val="003E3955"/>
    <w:rsid w:val="003E39D7"/>
    <w:rsid w:val="003E792C"/>
    <w:rsid w:val="003F08CD"/>
    <w:rsid w:val="003F1D57"/>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64DB"/>
    <w:rsid w:val="004474BA"/>
    <w:rsid w:val="00447949"/>
    <w:rsid w:val="00447F39"/>
    <w:rsid w:val="004517A8"/>
    <w:rsid w:val="00461196"/>
    <w:rsid w:val="00463ADF"/>
    <w:rsid w:val="0046494C"/>
    <w:rsid w:val="00464B16"/>
    <w:rsid w:val="00466A3E"/>
    <w:rsid w:val="00467884"/>
    <w:rsid w:val="00473759"/>
    <w:rsid w:val="004741FA"/>
    <w:rsid w:val="00475EDD"/>
    <w:rsid w:val="00477891"/>
    <w:rsid w:val="004828D3"/>
    <w:rsid w:val="004831FD"/>
    <w:rsid w:val="00484249"/>
    <w:rsid w:val="004A193F"/>
    <w:rsid w:val="004A2B6C"/>
    <w:rsid w:val="004A759B"/>
    <w:rsid w:val="004B279B"/>
    <w:rsid w:val="004B4F9A"/>
    <w:rsid w:val="004B6D0D"/>
    <w:rsid w:val="004B789D"/>
    <w:rsid w:val="004C71A9"/>
    <w:rsid w:val="004C7620"/>
    <w:rsid w:val="004C7AC0"/>
    <w:rsid w:val="004D36AF"/>
    <w:rsid w:val="004D3F5D"/>
    <w:rsid w:val="004D51B8"/>
    <w:rsid w:val="004D58C0"/>
    <w:rsid w:val="004D67B3"/>
    <w:rsid w:val="004D768D"/>
    <w:rsid w:val="004E1720"/>
    <w:rsid w:val="004E376D"/>
    <w:rsid w:val="004E4F4D"/>
    <w:rsid w:val="004E73F3"/>
    <w:rsid w:val="004E77C5"/>
    <w:rsid w:val="004F1D48"/>
    <w:rsid w:val="004F7023"/>
    <w:rsid w:val="004F772E"/>
    <w:rsid w:val="004F774E"/>
    <w:rsid w:val="00504522"/>
    <w:rsid w:val="00506BDD"/>
    <w:rsid w:val="005146EB"/>
    <w:rsid w:val="00520BDD"/>
    <w:rsid w:val="00522FD2"/>
    <w:rsid w:val="00530E1E"/>
    <w:rsid w:val="00531D34"/>
    <w:rsid w:val="005343AE"/>
    <w:rsid w:val="00541A4A"/>
    <w:rsid w:val="00543516"/>
    <w:rsid w:val="005443F9"/>
    <w:rsid w:val="00547507"/>
    <w:rsid w:val="00551444"/>
    <w:rsid w:val="00556E6A"/>
    <w:rsid w:val="0056122A"/>
    <w:rsid w:val="005618DE"/>
    <w:rsid w:val="00563EEC"/>
    <w:rsid w:val="00565091"/>
    <w:rsid w:val="00567575"/>
    <w:rsid w:val="005676CC"/>
    <w:rsid w:val="00577DBE"/>
    <w:rsid w:val="0058262B"/>
    <w:rsid w:val="005830DD"/>
    <w:rsid w:val="00583385"/>
    <w:rsid w:val="00583799"/>
    <w:rsid w:val="005841F3"/>
    <w:rsid w:val="00585C93"/>
    <w:rsid w:val="00586E33"/>
    <w:rsid w:val="00587712"/>
    <w:rsid w:val="005955B6"/>
    <w:rsid w:val="00597DE8"/>
    <w:rsid w:val="005A33EB"/>
    <w:rsid w:val="005A4017"/>
    <w:rsid w:val="005A5A6D"/>
    <w:rsid w:val="005A6E39"/>
    <w:rsid w:val="005B0EA8"/>
    <w:rsid w:val="005B3C5F"/>
    <w:rsid w:val="005B5A90"/>
    <w:rsid w:val="005B736C"/>
    <w:rsid w:val="005C4E64"/>
    <w:rsid w:val="005C5A97"/>
    <w:rsid w:val="005C5E29"/>
    <w:rsid w:val="005C7425"/>
    <w:rsid w:val="005D0DC5"/>
    <w:rsid w:val="005D21C6"/>
    <w:rsid w:val="005D2317"/>
    <w:rsid w:val="005D2511"/>
    <w:rsid w:val="005D5252"/>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542F"/>
    <w:rsid w:val="00676F7A"/>
    <w:rsid w:val="00680C59"/>
    <w:rsid w:val="00683F94"/>
    <w:rsid w:val="00693D21"/>
    <w:rsid w:val="006A3DDC"/>
    <w:rsid w:val="006A5051"/>
    <w:rsid w:val="006B663D"/>
    <w:rsid w:val="006B7AEF"/>
    <w:rsid w:val="006C25F3"/>
    <w:rsid w:val="006C334F"/>
    <w:rsid w:val="006C353D"/>
    <w:rsid w:val="006D05B9"/>
    <w:rsid w:val="006D21EB"/>
    <w:rsid w:val="006D491A"/>
    <w:rsid w:val="006D7104"/>
    <w:rsid w:val="006E4902"/>
    <w:rsid w:val="006E5887"/>
    <w:rsid w:val="006E6142"/>
    <w:rsid w:val="006F076C"/>
    <w:rsid w:val="006F0FB5"/>
    <w:rsid w:val="006F31C4"/>
    <w:rsid w:val="006F3A45"/>
    <w:rsid w:val="00706F3D"/>
    <w:rsid w:val="00712A7E"/>
    <w:rsid w:val="00714F59"/>
    <w:rsid w:val="007152C1"/>
    <w:rsid w:val="00716937"/>
    <w:rsid w:val="0071697D"/>
    <w:rsid w:val="00716D2E"/>
    <w:rsid w:val="00716E87"/>
    <w:rsid w:val="00720557"/>
    <w:rsid w:val="00721A9F"/>
    <w:rsid w:val="00730BE6"/>
    <w:rsid w:val="007355D8"/>
    <w:rsid w:val="0073709D"/>
    <w:rsid w:val="00737FDC"/>
    <w:rsid w:val="00740012"/>
    <w:rsid w:val="00744497"/>
    <w:rsid w:val="00746B88"/>
    <w:rsid w:val="007519FE"/>
    <w:rsid w:val="00751A16"/>
    <w:rsid w:val="00751AD4"/>
    <w:rsid w:val="00752239"/>
    <w:rsid w:val="00756080"/>
    <w:rsid w:val="007578EC"/>
    <w:rsid w:val="0076224F"/>
    <w:rsid w:val="00764993"/>
    <w:rsid w:val="00772F97"/>
    <w:rsid w:val="007750E3"/>
    <w:rsid w:val="00775BDD"/>
    <w:rsid w:val="00777D30"/>
    <w:rsid w:val="00780BF6"/>
    <w:rsid w:val="007858AB"/>
    <w:rsid w:val="007865D4"/>
    <w:rsid w:val="00786B29"/>
    <w:rsid w:val="00787D57"/>
    <w:rsid w:val="0079482B"/>
    <w:rsid w:val="00795721"/>
    <w:rsid w:val="007A1618"/>
    <w:rsid w:val="007A3739"/>
    <w:rsid w:val="007C1A8D"/>
    <w:rsid w:val="007C33F1"/>
    <w:rsid w:val="007D047C"/>
    <w:rsid w:val="007D5206"/>
    <w:rsid w:val="007E6D36"/>
    <w:rsid w:val="007E711E"/>
    <w:rsid w:val="007E780F"/>
    <w:rsid w:val="007F091F"/>
    <w:rsid w:val="007F6EAE"/>
    <w:rsid w:val="007F7675"/>
    <w:rsid w:val="007F7BCA"/>
    <w:rsid w:val="008004AB"/>
    <w:rsid w:val="00802082"/>
    <w:rsid w:val="00802876"/>
    <w:rsid w:val="00803B77"/>
    <w:rsid w:val="008064F8"/>
    <w:rsid w:val="00807E36"/>
    <w:rsid w:val="0081165D"/>
    <w:rsid w:val="00811F1B"/>
    <w:rsid w:val="00823415"/>
    <w:rsid w:val="00825972"/>
    <w:rsid w:val="00830E47"/>
    <w:rsid w:val="00832B43"/>
    <w:rsid w:val="00833592"/>
    <w:rsid w:val="00833F20"/>
    <w:rsid w:val="008378F7"/>
    <w:rsid w:val="008409C7"/>
    <w:rsid w:val="00843511"/>
    <w:rsid w:val="008437DC"/>
    <w:rsid w:val="00847698"/>
    <w:rsid w:val="008519FB"/>
    <w:rsid w:val="008542AA"/>
    <w:rsid w:val="00854800"/>
    <w:rsid w:val="00860303"/>
    <w:rsid w:val="008627D2"/>
    <w:rsid w:val="00866A61"/>
    <w:rsid w:val="00867891"/>
    <w:rsid w:val="0088202B"/>
    <w:rsid w:val="00883B04"/>
    <w:rsid w:val="00885393"/>
    <w:rsid w:val="0089121A"/>
    <w:rsid w:val="008957AC"/>
    <w:rsid w:val="008A2DED"/>
    <w:rsid w:val="008A3109"/>
    <w:rsid w:val="008A4C60"/>
    <w:rsid w:val="008A5043"/>
    <w:rsid w:val="008A62BA"/>
    <w:rsid w:val="008D57FE"/>
    <w:rsid w:val="008D744E"/>
    <w:rsid w:val="008E3A24"/>
    <w:rsid w:val="008F0F6B"/>
    <w:rsid w:val="008F113B"/>
    <w:rsid w:val="008F3C90"/>
    <w:rsid w:val="009046F9"/>
    <w:rsid w:val="0090677C"/>
    <w:rsid w:val="00911234"/>
    <w:rsid w:val="009141DB"/>
    <w:rsid w:val="00915CDC"/>
    <w:rsid w:val="009214DF"/>
    <w:rsid w:val="009234A0"/>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209D"/>
    <w:rsid w:val="009E2CA6"/>
    <w:rsid w:val="009F2234"/>
    <w:rsid w:val="009F3B7D"/>
    <w:rsid w:val="009F3E3D"/>
    <w:rsid w:val="009F4704"/>
    <w:rsid w:val="00A043DE"/>
    <w:rsid w:val="00A04CFB"/>
    <w:rsid w:val="00A07519"/>
    <w:rsid w:val="00A110D4"/>
    <w:rsid w:val="00A12103"/>
    <w:rsid w:val="00A12C1D"/>
    <w:rsid w:val="00A24B53"/>
    <w:rsid w:val="00A25110"/>
    <w:rsid w:val="00A25FEE"/>
    <w:rsid w:val="00A30145"/>
    <w:rsid w:val="00A30995"/>
    <w:rsid w:val="00A43FC0"/>
    <w:rsid w:val="00A5185D"/>
    <w:rsid w:val="00A607F8"/>
    <w:rsid w:val="00A67305"/>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E2BE4"/>
    <w:rsid w:val="00AE5B92"/>
    <w:rsid w:val="00AF09A8"/>
    <w:rsid w:val="00AF4A9D"/>
    <w:rsid w:val="00AF541D"/>
    <w:rsid w:val="00AF5F50"/>
    <w:rsid w:val="00B00636"/>
    <w:rsid w:val="00B023D3"/>
    <w:rsid w:val="00B02AC0"/>
    <w:rsid w:val="00B056E7"/>
    <w:rsid w:val="00B05B58"/>
    <w:rsid w:val="00B11C6C"/>
    <w:rsid w:val="00B15BCB"/>
    <w:rsid w:val="00B17EDE"/>
    <w:rsid w:val="00B20693"/>
    <w:rsid w:val="00B24C12"/>
    <w:rsid w:val="00B35644"/>
    <w:rsid w:val="00B40771"/>
    <w:rsid w:val="00B43712"/>
    <w:rsid w:val="00B45AFC"/>
    <w:rsid w:val="00B52C76"/>
    <w:rsid w:val="00B62182"/>
    <w:rsid w:val="00B64114"/>
    <w:rsid w:val="00B71CE6"/>
    <w:rsid w:val="00B725A3"/>
    <w:rsid w:val="00B73077"/>
    <w:rsid w:val="00B76219"/>
    <w:rsid w:val="00B80536"/>
    <w:rsid w:val="00B81473"/>
    <w:rsid w:val="00B83534"/>
    <w:rsid w:val="00B90E46"/>
    <w:rsid w:val="00B93B22"/>
    <w:rsid w:val="00B9625A"/>
    <w:rsid w:val="00B9684F"/>
    <w:rsid w:val="00BA0DEB"/>
    <w:rsid w:val="00BA44EC"/>
    <w:rsid w:val="00BA4C99"/>
    <w:rsid w:val="00BB1E6C"/>
    <w:rsid w:val="00BB460A"/>
    <w:rsid w:val="00BC4102"/>
    <w:rsid w:val="00BD69C7"/>
    <w:rsid w:val="00BD7665"/>
    <w:rsid w:val="00BE34EC"/>
    <w:rsid w:val="00BE4AA3"/>
    <w:rsid w:val="00BE4C2A"/>
    <w:rsid w:val="00BE53E4"/>
    <w:rsid w:val="00BE59DC"/>
    <w:rsid w:val="00BF2446"/>
    <w:rsid w:val="00BF51F5"/>
    <w:rsid w:val="00C0109D"/>
    <w:rsid w:val="00C04681"/>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57A24"/>
    <w:rsid w:val="00C600BC"/>
    <w:rsid w:val="00C622DF"/>
    <w:rsid w:val="00C62608"/>
    <w:rsid w:val="00C67D82"/>
    <w:rsid w:val="00C70E17"/>
    <w:rsid w:val="00C715D1"/>
    <w:rsid w:val="00C71CD2"/>
    <w:rsid w:val="00C71EB6"/>
    <w:rsid w:val="00C7298A"/>
    <w:rsid w:val="00C75D83"/>
    <w:rsid w:val="00C8011D"/>
    <w:rsid w:val="00C8308A"/>
    <w:rsid w:val="00C84A2C"/>
    <w:rsid w:val="00C96142"/>
    <w:rsid w:val="00C96327"/>
    <w:rsid w:val="00C963B5"/>
    <w:rsid w:val="00C96B8B"/>
    <w:rsid w:val="00CB063E"/>
    <w:rsid w:val="00CB2C3A"/>
    <w:rsid w:val="00CB4684"/>
    <w:rsid w:val="00CB4746"/>
    <w:rsid w:val="00CB5FA6"/>
    <w:rsid w:val="00CC0826"/>
    <w:rsid w:val="00CD4E93"/>
    <w:rsid w:val="00CE19A1"/>
    <w:rsid w:val="00CE4594"/>
    <w:rsid w:val="00D078F7"/>
    <w:rsid w:val="00D11034"/>
    <w:rsid w:val="00D16812"/>
    <w:rsid w:val="00D1797D"/>
    <w:rsid w:val="00D22547"/>
    <w:rsid w:val="00D2289B"/>
    <w:rsid w:val="00D27D62"/>
    <w:rsid w:val="00D311A3"/>
    <w:rsid w:val="00D31210"/>
    <w:rsid w:val="00D31953"/>
    <w:rsid w:val="00D34ABC"/>
    <w:rsid w:val="00D4297E"/>
    <w:rsid w:val="00D44788"/>
    <w:rsid w:val="00D44B64"/>
    <w:rsid w:val="00D44D1F"/>
    <w:rsid w:val="00D5172E"/>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B64"/>
    <w:rsid w:val="00DB7EA5"/>
    <w:rsid w:val="00DC0A3B"/>
    <w:rsid w:val="00DC2644"/>
    <w:rsid w:val="00DC4DE8"/>
    <w:rsid w:val="00DC4F04"/>
    <w:rsid w:val="00DC52B6"/>
    <w:rsid w:val="00DC702D"/>
    <w:rsid w:val="00DD0575"/>
    <w:rsid w:val="00DD2299"/>
    <w:rsid w:val="00DD454A"/>
    <w:rsid w:val="00DD6A09"/>
    <w:rsid w:val="00DD6EA9"/>
    <w:rsid w:val="00DE11F5"/>
    <w:rsid w:val="00DE2BD5"/>
    <w:rsid w:val="00DE31B7"/>
    <w:rsid w:val="00DE768C"/>
    <w:rsid w:val="00DF01C3"/>
    <w:rsid w:val="00DF056C"/>
    <w:rsid w:val="00DF4FAE"/>
    <w:rsid w:val="00E0122B"/>
    <w:rsid w:val="00E04748"/>
    <w:rsid w:val="00E04CD9"/>
    <w:rsid w:val="00E077ED"/>
    <w:rsid w:val="00E10F9D"/>
    <w:rsid w:val="00E11B5C"/>
    <w:rsid w:val="00E12693"/>
    <w:rsid w:val="00E12DC4"/>
    <w:rsid w:val="00E15B1E"/>
    <w:rsid w:val="00E1721C"/>
    <w:rsid w:val="00E25005"/>
    <w:rsid w:val="00E26DC3"/>
    <w:rsid w:val="00E27DB2"/>
    <w:rsid w:val="00E27DED"/>
    <w:rsid w:val="00E36A2A"/>
    <w:rsid w:val="00E4619D"/>
    <w:rsid w:val="00E464E3"/>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C4D2A"/>
    <w:rsid w:val="00EE0FB1"/>
    <w:rsid w:val="00EE1C72"/>
    <w:rsid w:val="00EE2B52"/>
    <w:rsid w:val="00EF194B"/>
    <w:rsid w:val="00EF3C76"/>
    <w:rsid w:val="00EF69A6"/>
    <w:rsid w:val="00F00EF8"/>
    <w:rsid w:val="00F012C8"/>
    <w:rsid w:val="00F02E32"/>
    <w:rsid w:val="00F0473A"/>
    <w:rsid w:val="00F05649"/>
    <w:rsid w:val="00F05F56"/>
    <w:rsid w:val="00F064BE"/>
    <w:rsid w:val="00F1197D"/>
    <w:rsid w:val="00F11E85"/>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2F3"/>
    <w:rsid w:val="00F8383E"/>
    <w:rsid w:val="00F83B91"/>
    <w:rsid w:val="00F85AAC"/>
    <w:rsid w:val="00F90628"/>
    <w:rsid w:val="00F91756"/>
    <w:rsid w:val="00F92CE9"/>
    <w:rsid w:val="00F949B0"/>
    <w:rsid w:val="00FA183B"/>
    <w:rsid w:val="00FA5AC8"/>
    <w:rsid w:val="00FA6ACC"/>
    <w:rsid w:val="00FB0244"/>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05133050">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039666916">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38362686">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3.xml><?xml version="1.0" encoding="utf-8"?>
<ds:datastoreItem xmlns:ds="http://schemas.openxmlformats.org/officeDocument/2006/customXml" ds:itemID="{3214542B-E747-4E8D-8CEC-4E14D0699F1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4F9CB3F4-D011-4626-92B4-CE5A8891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689</Words>
  <Characters>3978</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4658</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8</cp:revision>
  <cp:lastPrinted>2020-12-07T16:06:00Z</cp:lastPrinted>
  <dcterms:created xsi:type="dcterms:W3CDTF">2021-01-26T16:18:00Z</dcterms:created>
  <dcterms:modified xsi:type="dcterms:W3CDTF">2021-04-08T15:36:00Z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