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3A661" w14:textId="77777777" w:rsidR="00464B16" w:rsidRPr="00F949B0" w:rsidRDefault="00464B16" w:rsidP="00313E35">
      <w:pPr>
        <w:spacing w:line="360" w:lineRule="auto"/>
        <w:rPr>
          <w:rFonts w:ascii="Arial" w:hAnsi="Arial" w:cs="Arial"/>
          <w:lang w:val="fr-FR"/>
        </w:rPr>
      </w:pPr>
      <w:r w:rsidRPr="00313E35">
        <w:rPr>
          <w:rFonts w:ascii="Arial" w:hAnsi="Arial" w:cs="Arial"/>
          <w:b/>
          <w:noProof/>
          <w:sz w:val="24"/>
          <w:szCs w:val="24"/>
          <w:lang w:val="fr-FR" w:eastAsia="fr-FR"/>
        </w:rPr>
        <mc:AlternateContent>
          <mc:Choice Requires="wps">
            <w:drawing>
              <wp:anchor distT="0" distB="0" distL="114300" distR="114300" simplePos="0" relativeHeight="251658240" behindDoc="0" locked="0" layoutInCell="1" allowOverlap="1" wp14:anchorId="2CD6EE59" wp14:editId="4C828594">
                <wp:simplePos x="0" y="0"/>
                <wp:positionH relativeFrom="margin">
                  <wp:posOffset>4074160</wp:posOffset>
                </wp:positionH>
                <wp:positionV relativeFrom="margin">
                  <wp:posOffset>203835</wp:posOffset>
                </wp:positionV>
                <wp:extent cx="2012950" cy="477520"/>
                <wp:effectExtent l="0" t="0" r="6350" b="0"/>
                <wp:wrapSquare wrapText="bothSides"/>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642882" w:rsidP="005F0ECA">
                            <w:pPr>
                              <w:rPr>
                                <w:rFonts w:ascii="Arial" w:hAnsi="Arial" w:cs="Arial"/>
                                <w:sz w:val="16"/>
                                <w:szCs w:val="16"/>
                                <w:lang w:val="fr-FR"/>
                              </w:rPr>
                            </w:pPr>
                            <w:hyperlink r:id="rId11"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D6EE59" id="_x0000_t202" coordsize="21600,21600" o:spt="202" path="m,l,21600r21600,l21600,xe">
                <v:stroke joinstyle="miter"/>
                <v:path gradientshapeok="t" o:connecttype="rect"/>
              </v:shapetype>
              <v:shape id="Text Box 3" o:spid="_x0000_s1026" type="#_x0000_t202" style="position:absolute;margin-left:320.8pt;margin-top:16.05pt;width:158.5pt;height:3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" stroked="f">
                <v:textbox>
                  <w:txbxContent>
                    <w:p w14:paraId="656DE457" w14:textId="77777777" w:rsidR="005F0ECA" w:rsidRPr="00860303" w:rsidRDefault="005F0ECA" w:rsidP="005F0ECA">
                      <w:pPr>
                        <w:rPr>
                          <w:rFonts w:ascii="Arial" w:hAnsi="Arial" w:cs="Arial"/>
                          <w:color w:val="FFFFFF" w:themeColor="background1"/>
                          <w:sz w:val="16"/>
                          <w:szCs w:val="16"/>
                          <w:lang w:val="fr-FR"/>
                        </w:rPr>
                      </w:pPr>
                      <w:r w:rsidRPr="00860303">
                        <w:rPr>
                          <w:rFonts w:ascii="Arial" w:hAnsi="Arial"/>
                          <w:sz w:val="16"/>
                          <w:szCs w:val="16"/>
                          <w:lang w:val="fr-FR"/>
                        </w:rPr>
                        <w:t>Contact presse : Agnès Ferrant</w:t>
                      </w:r>
                    </w:p>
                    <w:p w14:paraId="43DDD065" w14:textId="77777777" w:rsidR="005F0ECA" w:rsidRPr="00860303" w:rsidRDefault="00642882" w:rsidP="005F0ECA">
                      <w:pPr>
                        <w:rPr>
                          <w:rFonts w:ascii="Arial" w:hAnsi="Arial" w:cs="Arial"/>
                          <w:sz w:val="16"/>
                          <w:szCs w:val="16"/>
                          <w:lang w:val="fr-FR"/>
                        </w:rPr>
                      </w:pPr>
                      <w:hyperlink r:id="rId12" w:history="1">
                        <w:r w:rsidR="005F0ECA" w:rsidRPr="00860303">
                          <w:rPr>
                            <w:rFonts w:ascii="Arial" w:hAnsi="Arial"/>
                            <w:sz w:val="16"/>
                            <w:szCs w:val="16"/>
                            <w:lang w:val="fr-FR"/>
                          </w:rPr>
                          <w:t>agnes.ferrant@mail.nidec.com</w:t>
                        </w:r>
                      </w:hyperlink>
                    </w:p>
                    <w:p w14:paraId="2F909706" w14:textId="77777777" w:rsidR="005F0ECA" w:rsidRPr="00D44B64" w:rsidRDefault="005F0ECA" w:rsidP="005F0ECA">
                      <w:pPr>
                        <w:rPr>
                          <w:rFonts w:ascii="Arial" w:hAnsi="Arial" w:cs="Arial"/>
                          <w:sz w:val="16"/>
                          <w:szCs w:val="16"/>
                        </w:rPr>
                      </w:pPr>
                      <w:r>
                        <w:rPr>
                          <w:rFonts w:ascii="Arial" w:hAnsi="Arial"/>
                          <w:sz w:val="16"/>
                          <w:szCs w:val="16"/>
                        </w:rPr>
                        <w:t xml:space="preserve">05 45 64 44 14 </w:t>
                      </w:r>
                    </w:p>
                    <w:p w14:paraId="58FE7CF9" w14:textId="77777777" w:rsidR="00E9085A" w:rsidRPr="00967F1D" w:rsidRDefault="00E9085A">
                      <w:pPr>
                        <w:rPr>
                          <w:rFonts w:ascii="Arial" w:hAnsi="Arial" w:cs="Arial"/>
                          <w:color w:val="FFFFFF" w:themeColor="background1"/>
                          <w:sz w:val="16"/>
                          <w:szCs w:val="16"/>
                        </w:rPr>
                      </w:pPr>
                      <w:r w:rsidRPr="00967F1D">
                        <w:rPr>
                          <w:rFonts w:ascii="Arial" w:hAnsi="Arial" w:cs="Arial"/>
                          <w:color w:val="FFFFFF" w:themeColor="background1"/>
                          <w:sz w:val="16"/>
                          <w:szCs w:val="16"/>
                        </w:rPr>
                        <w:t>01686 612996</w:t>
                      </w:r>
                      <w:r w:rsidR="00021FCC" w:rsidRPr="00967F1D">
                        <w:rPr>
                          <w:rFonts w:ascii="Arial" w:hAnsi="Arial" w:cs="Arial"/>
                          <w:color w:val="FFFFFF" w:themeColor="background1"/>
                          <w:sz w:val="16"/>
                          <w:szCs w:val="16"/>
                        </w:rPr>
                        <w:t xml:space="preserve"> </w:t>
                      </w:r>
                      <w:r w:rsidRPr="00967F1D">
                        <w:rPr>
                          <w:rFonts w:ascii="Arial" w:hAnsi="Arial" w:cs="Arial"/>
                          <w:color w:val="FFFFFF" w:themeColor="background1"/>
                          <w:sz w:val="16"/>
                          <w:szCs w:val="16"/>
                        </w:rPr>
                        <w:t>/ 078</w:t>
                      </w:r>
                      <w:r w:rsidR="00833F20" w:rsidRPr="00967F1D">
                        <w:rPr>
                          <w:rFonts w:ascii="Arial" w:hAnsi="Arial" w:cs="Arial"/>
                          <w:color w:val="FFFFFF" w:themeColor="background1"/>
                          <w:sz w:val="16"/>
                          <w:szCs w:val="16"/>
                        </w:rPr>
                        <w:t>18</w:t>
                      </w:r>
                      <w:r w:rsidRPr="00967F1D">
                        <w:rPr>
                          <w:rFonts w:ascii="Arial" w:hAnsi="Arial" w:cs="Arial"/>
                          <w:color w:val="FFFFFF" w:themeColor="background1"/>
                          <w:sz w:val="16"/>
                          <w:szCs w:val="16"/>
                        </w:rPr>
                        <w:t xml:space="preserve"> </w:t>
                      </w:r>
                      <w:r w:rsidR="00833F20" w:rsidRPr="00967F1D">
                        <w:rPr>
                          <w:rFonts w:ascii="Arial" w:hAnsi="Arial" w:cs="Arial"/>
                          <w:color w:val="FFFFFF" w:themeColor="background1"/>
                          <w:sz w:val="16"/>
                          <w:szCs w:val="16"/>
                        </w:rPr>
                        <w:t>522442</w:t>
                      </w:r>
                    </w:p>
                  </w:txbxContent>
                </v:textbox>
                <w10:wrap type="square" anchorx="margin" anchory="margin"/>
              </v:shape>
            </w:pict>
          </mc:Fallback>
        </mc:AlternateContent>
      </w:r>
      <w:r w:rsidR="00F949B0" w:rsidRPr="00F949B0">
        <w:rPr>
          <w:rFonts w:ascii="Arial" w:hAnsi="Arial" w:cs="Arial"/>
          <w:lang w:val="fr-FR"/>
        </w:rPr>
        <w:t xml:space="preserve"> </w:t>
      </w:r>
      <w:r w:rsidR="00C8011D" w:rsidRPr="00313E35">
        <w:rPr>
          <w:rFonts w:ascii="Arial" w:hAnsi="Arial" w:cs="Arial"/>
          <w:noProof/>
          <w:lang w:val="fr-FR" w:eastAsia="fr-FR"/>
        </w:rPr>
        <w:drawing>
          <wp:inline distT="0" distB="0" distL="0" distR="0" wp14:anchorId="464B4FEA" wp14:editId="524592FB">
            <wp:extent cx="2017124" cy="860842"/>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040781" cy="870938"/>
                    </a:xfrm>
                    <a:prstGeom prst="rect">
                      <a:avLst/>
                    </a:prstGeom>
                  </pic:spPr>
                </pic:pic>
              </a:graphicData>
            </a:graphic>
          </wp:inline>
        </w:drawing>
      </w:r>
    </w:p>
    <w:p w14:paraId="3D32B2F3" w14:textId="77777777" w:rsidR="004E77C5" w:rsidRPr="00F949B0" w:rsidRDefault="004E77C5" w:rsidP="00313E35">
      <w:pPr>
        <w:spacing w:line="360" w:lineRule="auto"/>
        <w:rPr>
          <w:rFonts w:ascii="Arial" w:hAnsi="Arial" w:cs="Arial"/>
          <w:lang w:val="fr-FR"/>
        </w:rPr>
      </w:pPr>
    </w:p>
    <w:p w14:paraId="5D07FAB4" w14:textId="77777777" w:rsidR="004E77C5" w:rsidRPr="00F949B0" w:rsidRDefault="004E77C5" w:rsidP="00313E35">
      <w:pPr>
        <w:spacing w:line="360" w:lineRule="auto"/>
        <w:rPr>
          <w:rFonts w:ascii="Arial" w:hAnsi="Arial" w:cs="Arial"/>
          <w:lang w:val="fr-FR"/>
        </w:rPr>
      </w:pPr>
    </w:p>
    <w:p w14:paraId="1629B0D9" w14:textId="77777777" w:rsidR="002E0BBD" w:rsidRPr="00F949B0" w:rsidRDefault="002E0BBD" w:rsidP="00313E35">
      <w:pPr>
        <w:spacing w:line="360" w:lineRule="auto"/>
        <w:rPr>
          <w:rFonts w:ascii="Arial" w:hAnsi="Arial" w:cs="Arial"/>
          <w:lang w:val="fr-FR"/>
        </w:rPr>
      </w:pPr>
    </w:p>
    <w:p w14:paraId="5872260F" w14:textId="77777777" w:rsidR="002E0BBD" w:rsidRPr="00F949B0" w:rsidRDefault="002E0BBD" w:rsidP="00313E35">
      <w:pPr>
        <w:spacing w:line="360" w:lineRule="auto"/>
        <w:rPr>
          <w:rFonts w:ascii="Arial" w:hAnsi="Arial" w:cs="Arial"/>
          <w:lang w:val="fr-FR"/>
        </w:rPr>
      </w:pPr>
    </w:p>
    <w:p w14:paraId="2E2AF441" w14:textId="77777777" w:rsidR="00165101" w:rsidRDefault="00313E35" w:rsidP="00646DB3">
      <w:pPr>
        <w:spacing w:line="360" w:lineRule="auto"/>
        <w:rPr>
          <w:rFonts w:ascii="Arial" w:hAnsi="Arial" w:cs="Arial"/>
          <w:b/>
          <w:color w:val="000000"/>
          <w:sz w:val="28"/>
          <w:szCs w:val="28"/>
          <w:lang w:val="fr-FR"/>
        </w:rPr>
      </w:pPr>
      <w:r w:rsidRPr="00313E35">
        <w:rPr>
          <w:rFonts w:ascii="Arial" w:hAnsi="Arial" w:cs="Arial"/>
          <w:noProof/>
          <w:lang w:val="fr-FR" w:eastAsia="fr-FR"/>
        </w:rPr>
        <mc:AlternateContent>
          <mc:Choice Requires="wps">
            <w:drawing>
              <wp:anchor distT="0" distB="0" distL="114300" distR="114300" simplePos="0" relativeHeight="251657216" behindDoc="0" locked="0" layoutInCell="1" allowOverlap="1" wp14:anchorId="52249241" wp14:editId="600BB71B">
                <wp:simplePos x="0" y="0"/>
                <wp:positionH relativeFrom="margin">
                  <wp:align>center</wp:align>
                </wp:positionH>
                <wp:positionV relativeFrom="margin">
                  <wp:posOffset>1598930</wp:posOffset>
                </wp:positionV>
                <wp:extent cx="2980690" cy="38862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69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A47ECD9" w:rsidR="005F0ECA" w:rsidRPr="00375158" w:rsidRDefault="00E231AD"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03</w:t>
                            </w:r>
                            <w:r w:rsidR="0009035E" w:rsidRPr="00375158">
                              <w:rPr>
                                <w:rFonts w:ascii="Arial" w:hAnsi="Arial"/>
                                <w:color w:val="BFBFBF" w:themeColor="background1" w:themeShade="BF"/>
                                <w:sz w:val="22"/>
                                <w:szCs w:val="22"/>
                                <w:lang w:val="fr-FR"/>
                              </w:rPr>
                              <w:t>/</w:t>
                            </w:r>
                            <w:r w:rsidR="006772AB">
                              <w:rPr>
                                <w:rFonts w:ascii="Arial" w:hAnsi="Arial"/>
                                <w:color w:val="BFBFBF" w:themeColor="background1" w:themeShade="BF"/>
                                <w:sz w:val="22"/>
                                <w:szCs w:val="22"/>
                                <w:lang w:val="fr-FR"/>
                              </w:rPr>
                              <w:t>02</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772AB">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49241" id="Text Box 2" o:spid="_x0000_s1027" type="#_x0000_t202" style="position:absolute;margin-left:0;margin-top:125.9pt;width:234.7pt;height:3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" filled="f" stroked="f">
                <v:textbox>
                  <w:txbxContent>
                    <w:p w14:paraId="339E16A5" w14:textId="77777777" w:rsidR="005F0ECA" w:rsidRPr="005F0ECA" w:rsidRDefault="005F0ECA" w:rsidP="005F0ECA">
                      <w:pPr>
                        <w:jc w:val="center"/>
                        <w:rPr>
                          <w:rFonts w:ascii="Arial" w:hAnsi="Arial" w:cs="Arial"/>
                          <w:color w:val="BFBFBF" w:themeColor="background1" w:themeShade="BF"/>
                          <w:sz w:val="22"/>
                          <w:szCs w:val="22"/>
                          <w:lang w:val="fr-FR"/>
                        </w:rPr>
                      </w:pPr>
                      <w:r w:rsidRPr="005F0ECA">
                        <w:rPr>
                          <w:rFonts w:ascii="Arial" w:hAnsi="Arial"/>
                          <w:color w:val="BFBFBF" w:themeColor="background1" w:themeShade="BF"/>
                          <w:sz w:val="22"/>
                          <w:szCs w:val="22"/>
                          <w:lang w:val="fr-FR"/>
                        </w:rPr>
                        <w:t>Pour diffusion immédiate</w:t>
                      </w:r>
                    </w:p>
                    <w:p w14:paraId="52D78963" w14:textId="7A47ECD9" w:rsidR="005F0ECA" w:rsidRPr="00375158" w:rsidRDefault="00E231AD" w:rsidP="005F0ECA">
                      <w:pPr>
                        <w:tabs>
                          <w:tab w:val="left" w:pos="0"/>
                        </w:tabs>
                        <w:jc w:val="center"/>
                        <w:rPr>
                          <w:rFonts w:ascii="Arial" w:hAnsi="Arial" w:cs="Arial"/>
                          <w:color w:val="BFBFBF" w:themeColor="background1" w:themeShade="BF"/>
                          <w:sz w:val="22"/>
                          <w:szCs w:val="22"/>
                          <w:lang w:val="fr-FR"/>
                        </w:rPr>
                      </w:pPr>
                      <w:r>
                        <w:rPr>
                          <w:rFonts w:ascii="Arial" w:hAnsi="Arial"/>
                          <w:color w:val="BFBFBF" w:themeColor="background1" w:themeShade="BF"/>
                          <w:sz w:val="22"/>
                          <w:szCs w:val="22"/>
                          <w:lang w:val="fr-FR"/>
                        </w:rPr>
                        <w:t>03</w:t>
                      </w:r>
                      <w:r w:rsidR="0009035E" w:rsidRPr="00375158">
                        <w:rPr>
                          <w:rFonts w:ascii="Arial" w:hAnsi="Arial"/>
                          <w:color w:val="BFBFBF" w:themeColor="background1" w:themeShade="BF"/>
                          <w:sz w:val="22"/>
                          <w:szCs w:val="22"/>
                          <w:lang w:val="fr-FR"/>
                        </w:rPr>
                        <w:t>/</w:t>
                      </w:r>
                      <w:r w:rsidR="006772AB">
                        <w:rPr>
                          <w:rFonts w:ascii="Arial" w:hAnsi="Arial"/>
                          <w:color w:val="BFBFBF" w:themeColor="background1" w:themeShade="BF"/>
                          <w:sz w:val="22"/>
                          <w:szCs w:val="22"/>
                          <w:lang w:val="fr-FR"/>
                        </w:rPr>
                        <w:t>02</w:t>
                      </w:r>
                      <w:r w:rsidR="00484249" w:rsidRPr="00375158">
                        <w:rPr>
                          <w:rFonts w:ascii="Arial" w:hAnsi="Arial"/>
                          <w:color w:val="BFBFBF" w:themeColor="background1" w:themeShade="BF"/>
                          <w:sz w:val="22"/>
                          <w:szCs w:val="22"/>
                          <w:lang w:val="fr-FR"/>
                        </w:rPr>
                        <w:t>/</w:t>
                      </w:r>
                      <w:r w:rsidR="0009035E" w:rsidRPr="00375158">
                        <w:rPr>
                          <w:rFonts w:ascii="Arial" w:hAnsi="Arial"/>
                          <w:color w:val="BFBFBF" w:themeColor="background1" w:themeShade="BF"/>
                          <w:sz w:val="22"/>
                          <w:szCs w:val="22"/>
                          <w:lang w:val="fr-FR"/>
                        </w:rPr>
                        <w:t>20</w:t>
                      </w:r>
                      <w:r w:rsidR="00EA0300" w:rsidRPr="00375158">
                        <w:rPr>
                          <w:rFonts w:ascii="Arial" w:hAnsi="Arial"/>
                          <w:color w:val="BFBFBF" w:themeColor="background1" w:themeShade="BF"/>
                          <w:sz w:val="22"/>
                          <w:szCs w:val="22"/>
                          <w:lang w:val="fr-FR"/>
                        </w:rPr>
                        <w:t>2</w:t>
                      </w:r>
                      <w:r w:rsidR="006772AB">
                        <w:rPr>
                          <w:rFonts w:ascii="Arial" w:hAnsi="Arial"/>
                          <w:color w:val="BFBFBF" w:themeColor="background1" w:themeShade="BF"/>
                          <w:sz w:val="22"/>
                          <w:szCs w:val="22"/>
                          <w:lang w:val="fr-FR"/>
                        </w:rPr>
                        <w:t>2</w:t>
                      </w:r>
                    </w:p>
                    <w:p w14:paraId="31BE85D0" w14:textId="77777777" w:rsidR="00E9085A" w:rsidRPr="005F0ECA" w:rsidRDefault="00E9085A" w:rsidP="00434B1B">
                      <w:pPr>
                        <w:tabs>
                          <w:tab w:val="left" w:pos="0"/>
                        </w:tabs>
                        <w:jc w:val="center"/>
                        <w:rPr>
                          <w:rFonts w:ascii="Arial" w:hAnsi="Arial" w:cs="Arial"/>
                          <w:color w:val="BFBFBF" w:themeColor="background1" w:themeShade="BF"/>
                          <w:sz w:val="22"/>
                          <w:szCs w:val="22"/>
                          <w:lang w:val="fr-FR"/>
                        </w:rPr>
                      </w:pPr>
                    </w:p>
                  </w:txbxContent>
                </v:textbox>
                <w10:wrap type="square" anchorx="margin" anchory="margin"/>
              </v:shape>
            </w:pict>
          </mc:Fallback>
        </mc:AlternateContent>
      </w:r>
    </w:p>
    <w:p w14:paraId="5CC10DDF" w14:textId="77777777" w:rsidR="00611F9B" w:rsidRDefault="00611F9B" w:rsidP="00611F9B">
      <w:pPr>
        <w:rPr>
          <w:rFonts w:ascii="Arial" w:hAnsi="Arial" w:cs="Arial"/>
          <w:b/>
          <w:color w:val="000000"/>
          <w:sz w:val="28"/>
          <w:szCs w:val="28"/>
          <w:lang w:val="fr-FR"/>
        </w:rPr>
      </w:pPr>
      <w:bookmarkStart w:id="0" w:name="_Hlk58253149"/>
    </w:p>
    <w:p w14:paraId="7DB64D06" w14:textId="77777777" w:rsidR="002C0E5B" w:rsidRDefault="00B51584" w:rsidP="00240FCA">
      <w:pPr>
        <w:spacing w:line="320" w:lineRule="exact"/>
        <w:rPr>
          <w:rFonts w:ascii="Arial" w:hAnsi="Arial" w:cs="Arial"/>
          <w:b/>
          <w:color w:val="000000"/>
          <w:sz w:val="28"/>
          <w:szCs w:val="28"/>
          <w:lang w:val="fr-FR"/>
        </w:rPr>
      </w:pPr>
      <w:r>
        <w:rPr>
          <w:rFonts w:ascii="Arial" w:hAnsi="Arial" w:cs="Arial"/>
          <w:b/>
          <w:color w:val="000000"/>
          <w:sz w:val="28"/>
          <w:szCs w:val="28"/>
          <w:lang w:val="fr-FR"/>
        </w:rPr>
        <w:t>Sécurité renforcée</w:t>
      </w:r>
      <w:r w:rsidR="004E6A93">
        <w:rPr>
          <w:rFonts w:ascii="Arial" w:hAnsi="Arial" w:cs="Arial"/>
          <w:b/>
          <w:color w:val="000000"/>
          <w:sz w:val="28"/>
          <w:szCs w:val="28"/>
          <w:lang w:val="fr-FR"/>
        </w:rPr>
        <w:t xml:space="preserve"> </w:t>
      </w:r>
      <w:r>
        <w:rPr>
          <w:rFonts w:ascii="Arial" w:hAnsi="Arial" w:cs="Arial"/>
          <w:b/>
          <w:color w:val="000000"/>
          <w:sz w:val="28"/>
          <w:szCs w:val="28"/>
          <w:lang w:val="fr-FR"/>
        </w:rPr>
        <w:t>grâce aux n</w:t>
      </w:r>
      <w:r w:rsidR="00477020">
        <w:rPr>
          <w:rFonts w:ascii="Arial" w:hAnsi="Arial" w:cs="Arial"/>
          <w:b/>
          <w:color w:val="000000"/>
          <w:sz w:val="28"/>
          <w:szCs w:val="28"/>
          <w:lang w:val="fr-FR"/>
        </w:rPr>
        <w:t xml:space="preserve">ouveaux modules </w:t>
      </w:r>
      <w:r w:rsidR="006867C4">
        <w:rPr>
          <w:rFonts w:ascii="Arial" w:hAnsi="Arial" w:cs="Arial"/>
          <w:b/>
          <w:color w:val="000000"/>
          <w:sz w:val="28"/>
          <w:szCs w:val="28"/>
          <w:lang w:val="fr-FR"/>
        </w:rPr>
        <w:t xml:space="preserve">intégrés </w:t>
      </w:r>
    </w:p>
    <w:p w14:paraId="1F7A2C4E" w14:textId="4DD19E64" w:rsidR="00611F9B" w:rsidRPr="00C9421A" w:rsidRDefault="006867C4" w:rsidP="00240FCA">
      <w:pPr>
        <w:spacing w:line="320" w:lineRule="exact"/>
        <w:rPr>
          <w:rFonts w:ascii="Arial" w:hAnsi="Arial" w:cs="Arial"/>
          <w:b/>
          <w:color w:val="000000"/>
          <w:sz w:val="28"/>
          <w:szCs w:val="28"/>
          <w:lang w:val="fr-FR"/>
        </w:rPr>
      </w:pPr>
      <w:proofErr w:type="gramStart"/>
      <w:r>
        <w:rPr>
          <w:rFonts w:ascii="Arial" w:hAnsi="Arial" w:cs="Arial"/>
          <w:b/>
          <w:color w:val="000000"/>
          <w:sz w:val="28"/>
          <w:szCs w:val="28"/>
          <w:lang w:val="fr-FR"/>
        </w:rPr>
        <w:t>aux</w:t>
      </w:r>
      <w:proofErr w:type="gramEnd"/>
      <w:r w:rsidR="00477020">
        <w:rPr>
          <w:rFonts w:ascii="Arial" w:hAnsi="Arial" w:cs="Arial"/>
          <w:b/>
          <w:color w:val="000000"/>
          <w:sz w:val="28"/>
          <w:szCs w:val="28"/>
          <w:lang w:val="fr-FR"/>
        </w:rPr>
        <w:t xml:space="preserve"> variateurs de vitesse Nidec Leroy-Somer</w:t>
      </w:r>
    </w:p>
    <w:bookmarkEnd w:id="0"/>
    <w:p w14:paraId="1816CF5C" w14:textId="77777777" w:rsidR="00BD056A" w:rsidRPr="00BD056A" w:rsidRDefault="00BD056A" w:rsidP="00240FCA">
      <w:pPr>
        <w:pStyle w:val="NormalWeb"/>
        <w:shd w:val="clear" w:color="auto" w:fill="FFFFFF"/>
        <w:spacing w:before="0" w:beforeAutospacing="0" w:after="0" w:afterAutospacing="0" w:line="320" w:lineRule="exact"/>
        <w:rPr>
          <w:rFonts w:ascii="Arial" w:hAnsi="Arial" w:cs="Arial"/>
          <w:b/>
          <w:sz w:val="22"/>
          <w:szCs w:val="21"/>
          <w:shd w:val="clear" w:color="auto" w:fill="FFFFFF"/>
          <w:lang w:val="fr-FR"/>
        </w:rPr>
      </w:pPr>
    </w:p>
    <w:p w14:paraId="01461C3F" w14:textId="753BC1C7" w:rsidR="00477020" w:rsidRPr="00E231AD" w:rsidRDefault="00477020" w:rsidP="00240FCA">
      <w:pPr>
        <w:pStyle w:val="NormalWeb"/>
        <w:shd w:val="clear" w:color="auto" w:fill="FFFFFF"/>
        <w:spacing w:before="0" w:beforeAutospacing="0" w:after="0" w:afterAutospacing="0" w:line="320" w:lineRule="exact"/>
        <w:rPr>
          <w:rFonts w:ascii="Arial" w:hAnsi="Arial" w:cs="Arial"/>
          <w:b/>
          <w:shd w:val="clear" w:color="auto" w:fill="FFFFFF"/>
          <w:lang w:val="fr-FR"/>
        </w:rPr>
      </w:pPr>
      <w:bookmarkStart w:id="1" w:name="_Hlk94794329"/>
      <w:r w:rsidRPr="00B51584">
        <w:rPr>
          <w:rFonts w:ascii="Arial" w:hAnsi="Arial" w:cs="Arial"/>
          <w:b/>
          <w:shd w:val="clear" w:color="auto" w:fill="FFFFFF"/>
          <w:lang w:val="fr-FR"/>
        </w:rPr>
        <w:t xml:space="preserve">Nidec Leroy-Somer présente MiS210 et MiS250, de nouvelles solutions de sécurité intégrée développées spécifiquement </w:t>
      </w:r>
      <w:r w:rsidRPr="00E231AD">
        <w:rPr>
          <w:rFonts w:ascii="Arial" w:hAnsi="Arial" w:cs="Arial"/>
          <w:b/>
          <w:shd w:val="clear" w:color="auto" w:fill="FFFFFF"/>
          <w:lang w:val="fr-FR"/>
        </w:rPr>
        <w:t xml:space="preserve">pour </w:t>
      </w:r>
      <w:r w:rsidR="005754E5" w:rsidRPr="00E231AD">
        <w:rPr>
          <w:rFonts w:ascii="Arial" w:hAnsi="Arial" w:cs="Arial"/>
          <w:b/>
          <w:shd w:val="clear" w:color="auto" w:fill="FFFFFF"/>
          <w:lang w:val="fr-FR"/>
        </w:rPr>
        <w:t>les</w:t>
      </w:r>
      <w:r w:rsidRPr="00E231AD">
        <w:rPr>
          <w:rFonts w:ascii="Arial" w:hAnsi="Arial" w:cs="Arial"/>
          <w:b/>
          <w:shd w:val="clear" w:color="auto" w:fill="FFFFFF"/>
          <w:lang w:val="fr-FR"/>
        </w:rPr>
        <w:t xml:space="preserve"> gammes de variateurs de</w:t>
      </w:r>
      <w:r w:rsidR="002F7BF0" w:rsidRPr="00E231AD">
        <w:rPr>
          <w:rFonts w:ascii="Arial" w:hAnsi="Arial" w:cs="Arial"/>
          <w:b/>
          <w:shd w:val="clear" w:color="auto" w:fill="FFFFFF"/>
          <w:lang w:val="fr-FR"/>
        </w:rPr>
        <w:t xml:space="preserve"> vitesse </w:t>
      </w:r>
      <w:proofErr w:type="spellStart"/>
      <w:r w:rsidRPr="00E231AD">
        <w:rPr>
          <w:rFonts w:ascii="Arial" w:hAnsi="Arial" w:cs="Arial"/>
          <w:b/>
          <w:shd w:val="clear" w:color="auto" w:fill="FFFFFF"/>
          <w:lang w:val="fr-FR"/>
        </w:rPr>
        <w:t>Unidrive</w:t>
      </w:r>
      <w:proofErr w:type="spellEnd"/>
      <w:r w:rsidRPr="00E231AD">
        <w:rPr>
          <w:rFonts w:ascii="Arial" w:hAnsi="Arial" w:cs="Arial"/>
          <w:b/>
          <w:shd w:val="clear" w:color="auto" w:fill="FFFFFF"/>
          <w:lang w:val="fr-FR"/>
        </w:rPr>
        <w:t xml:space="preserve"> M et </w:t>
      </w:r>
      <w:proofErr w:type="spellStart"/>
      <w:r w:rsidRPr="00E231AD">
        <w:rPr>
          <w:rFonts w:ascii="Arial" w:hAnsi="Arial" w:cs="Arial"/>
          <w:b/>
          <w:shd w:val="clear" w:color="auto" w:fill="FFFFFF"/>
          <w:lang w:val="fr-FR"/>
        </w:rPr>
        <w:t>Digitax</w:t>
      </w:r>
      <w:proofErr w:type="spellEnd"/>
      <w:r w:rsidRPr="00E231AD">
        <w:rPr>
          <w:rFonts w:ascii="Arial" w:hAnsi="Arial" w:cs="Arial"/>
          <w:b/>
          <w:shd w:val="clear" w:color="auto" w:fill="FFFFFF"/>
          <w:lang w:val="fr-FR"/>
        </w:rPr>
        <w:t xml:space="preserve"> HD. </w:t>
      </w:r>
      <w:r w:rsidR="00887616" w:rsidRPr="00E231AD">
        <w:rPr>
          <w:rFonts w:ascii="Arial" w:hAnsi="Arial" w:cs="Arial"/>
          <w:b/>
          <w:shd w:val="clear" w:color="auto" w:fill="FFFFFF"/>
          <w:lang w:val="fr-FR"/>
        </w:rPr>
        <w:t>Simples, f</w:t>
      </w:r>
      <w:r w:rsidR="006772AB" w:rsidRPr="00E231AD">
        <w:rPr>
          <w:rFonts w:ascii="Arial" w:hAnsi="Arial" w:cs="Arial"/>
          <w:b/>
          <w:shd w:val="clear" w:color="auto" w:fill="FFFFFF"/>
          <w:lang w:val="fr-FR"/>
        </w:rPr>
        <w:t>lexibles</w:t>
      </w:r>
      <w:r w:rsidR="00887616" w:rsidRPr="00E231AD">
        <w:rPr>
          <w:rFonts w:ascii="Arial" w:hAnsi="Arial" w:cs="Arial"/>
          <w:b/>
          <w:shd w:val="clear" w:color="auto" w:fill="FFFFFF"/>
          <w:lang w:val="fr-FR"/>
        </w:rPr>
        <w:t xml:space="preserve"> et économes</w:t>
      </w:r>
      <w:r w:rsidRPr="00E231AD">
        <w:rPr>
          <w:rFonts w:ascii="Arial" w:hAnsi="Arial" w:cs="Arial"/>
          <w:b/>
          <w:shd w:val="clear" w:color="auto" w:fill="FFFFFF"/>
          <w:lang w:val="fr-FR"/>
        </w:rPr>
        <w:t>, ces options améliorent la p</w:t>
      </w:r>
      <w:r w:rsidR="006772AB" w:rsidRPr="00E231AD">
        <w:rPr>
          <w:rFonts w:ascii="Arial" w:hAnsi="Arial" w:cs="Arial"/>
          <w:b/>
          <w:shd w:val="clear" w:color="auto" w:fill="FFFFFF"/>
          <w:lang w:val="fr-FR"/>
        </w:rPr>
        <w:t>erformance</w:t>
      </w:r>
      <w:r w:rsidRPr="00E231AD">
        <w:rPr>
          <w:rFonts w:ascii="Arial" w:hAnsi="Arial" w:cs="Arial"/>
          <w:b/>
          <w:shd w:val="clear" w:color="auto" w:fill="FFFFFF"/>
          <w:lang w:val="fr-FR"/>
        </w:rPr>
        <w:t xml:space="preserve"> et les fonctionnalités des machines, tout en répondant aux normes de sécurité les plus strictes</w:t>
      </w:r>
      <w:r w:rsidR="001E3C67" w:rsidRPr="00E231AD">
        <w:rPr>
          <w:rFonts w:ascii="Arial" w:hAnsi="Arial" w:cs="Arial"/>
          <w:b/>
          <w:shd w:val="clear" w:color="auto" w:fill="FFFFFF"/>
          <w:lang w:val="fr-FR"/>
        </w:rPr>
        <w:t>.</w:t>
      </w:r>
    </w:p>
    <w:bookmarkEnd w:id="1"/>
    <w:p w14:paraId="61F0D48F" w14:textId="56BDECEA" w:rsidR="00477020" w:rsidRPr="00E231AD" w:rsidRDefault="00477020" w:rsidP="00240FCA">
      <w:pPr>
        <w:pStyle w:val="NormalWeb"/>
        <w:shd w:val="clear" w:color="auto" w:fill="FFFFFF"/>
        <w:spacing w:before="0" w:beforeAutospacing="0" w:after="0" w:afterAutospacing="0" w:line="320" w:lineRule="exact"/>
        <w:rPr>
          <w:rFonts w:ascii="Arial" w:hAnsi="Arial" w:cs="Arial"/>
          <w:sz w:val="20"/>
          <w:szCs w:val="20"/>
          <w:lang w:val="fr-FR"/>
        </w:rPr>
      </w:pPr>
    </w:p>
    <w:p w14:paraId="4C96A785" w14:textId="7AB14F0D" w:rsidR="009000D1" w:rsidRPr="00E231AD" w:rsidRDefault="006772AB"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Les</w:t>
      </w:r>
      <w:r w:rsidR="00090046" w:rsidRPr="00E231AD">
        <w:rPr>
          <w:rFonts w:ascii="Arial" w:hAnsi="Arial" w:cs="Arial"/>
          <w:color w:val="000000"/>
          <w:sz w:val="22"/>
          <w:szCs w:val="21"/>
          <w:shd w:val="clear" w:color="auto" w:fill="FFFFFF"/>
          <w:lang w:val="fr-FR"/>
        </w:rPr>
        <w:t xml:space="preserve"> procédés de fabrication industriels </w:t>
      </w:r>
      <w:r w:rsidR="00F37ADF" w:rsidRPr="00E231AD">
        <w:rPr>
          <w:rFonts w:ascii="Arial" w:hAnsi="Arial" w:cs="Arial"/>
          <w:color w:val="000000"/>
          <w:sz w:val="22"/>
          <w:szCs w:val="21"/>
          <w:shd w:val="clear" w:color="auto" w:fill="FFFFFF"/>
          <w:lang w:val="fr-FR"/>
        </w:rPr>
        <w:t xml:space="preserve">modernes </w:t>
      </w:r>
      <w:r w:rsidRPr="00E231AD">
        <w:rPr>
          <w:rFonts w:ascii="Arial" w:hAnsi="Arial" w:cs="Arial"/>
          <w:color w:val="000000"/>
          <w:sz w:val="22"/>
          <w:szCs w:val="21"/>
          <w:shd w:val="clear" w:color="auto" w:fill="FFFFFF"/>
          <w:lang w:val="fr-FR"/>
        </w:rPr>
        <w:t xml:space="preserve">sont confrontés </w:t>
      </w:r>
      <w:r w:rsidR="00606F74" w:rsidRPr="00E231AD">
        <w:rPr>
          <w:rFonts w:ascii="Arial" w:hAnsi="Arial" w:cs="Arial"/>
          <w:color w:val="000000"/>
          <w:sz w:val="22"/>
          <w:szCs w:val="21"/>
          <w:shd w:val="clear" w:color="auto" w:fill="FFFFFF"/>
          <w:lang w:val="fr-FR"/>
        </w:rPr>
        <w:t xml:space="preserve">à </w:t>
      </w:r>
      <w:r w:rsidRPr="00E231AD">
        <w:rPr>
          <w:rFonts w:ascii="Arial" w:hAnsi="Arial" w:cs="Arial"/>
          <w:color w:val="000000"/>
          <w:sz w:val="22"/>
          <w:szCs w:val="21"/>
          <w:shd w:val="clear" w:color="auto" w:fill="FFFFFF"/>
          <w:lang w:val="fr-FR"/>
        </w:rPr>
        <w:t>la demande constante d'augmentation de la productivité des machines et le besoin parallèle de réduire les points de défaillance, tout en garantissant la santé et la sécurité des opérateurs.</w:t>
      </w:r>
    </w:p>
    <w:p w14:paraId="0799BAF4" w14:textId="77777777" w:rsidR="00887616" w:rsidRPr="00E231AD" w:rsidRDefault="00887616" w:rsidP="00240FCA">
      <w:pPr>
        <w:spacing w:line="320" w:lineRule="exact"/>
        <w:rPr>
          <w:rFonts w:ascii="Arial" w:hAnsi="Arial" w:cs="Arial"/>
          <w:color w:val="000000"/>
          <w:sz w:val="22"/>
          <w:szCs w:val="21"/>
          <w:shd w:val="clear" w:color="auto" w:fill="FFFFFF"/>
          <w:lang w:val="fr-FR"/>
        </w:rPr>
      </w:pPr>
    </w:p>
    <w:p w14:paraId="5AF91F3E" w14:textId="6A96F8C6" w:rsidR="006867C4" w:rsidRPr="00E231AD" w:rsidRDefault="004754D6"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Soucieux </w:t>
      </w:r>
      <w:r w:rsidR="00887616" w:rsidRPr="00E231AD">
        <w:rPr>
          <w:rFonts w:ascii="Arial" w:hAnsi="Arial" w:cs="Arial"/>
          <w:color w:val="000000"/>
          <w:sz w:val="22"/>
          <w:szCs w:val="21"/>
          <w:shd w:val="clear" w:color="auto" w:fill="FFFFFF"/>
          <w:lang w:val="fr-FR"/>
        </w:rPr>
        <w:t xml:space="preserve">de satisfaire </w:t>
      </w:r>
      <w:r w:rsidR="00090046" w:rsidRPr="00E231AD">
        <w:rPr>
          <w:rFonts w:ascii="Arial" w:hAnsi="Arial" w:cs="Arial"/>
          <w:color w:val="000000"/>
          <w:sz w:val="22"/>
          <w:szCs w:val="21"/>
          <w:shd w:val="clear" w:color="auto" w:fill="FFFFFF"/>
          <w:lang w:val="fr-FR"/>
        </w:rPr>
        <w:t xml:space="preserve">ces </w:t>
      </w:r>
      <w:r w:rsidR="00887616" w:rsidRPr="00E231AD">
        <w:rPr>
          <w:rFonts w:ascii="Arial" w:hAnsi="Arial" w:cs="Arial"/>
          <w:color w:val="000000"/>
          <w:sz w:val="22"/>
          <w:szCs w:val="21"/>
          <w:shd w:val="clear" w:color="auto" w:fill="FFFFFF"/>
          <w:lang w:val="fr-FR"/>
        </w:rPr>
        <w:t>besoins sécuritaires</w:t>
      </w:r>
      <w:r w:rsidR="00770A33" w:rsidRPr="00E231AD">
        <w:rPr>
          <w:rFonts w:ascii="Arial" w:hAnsi="Arial" w:cs="Arial"/>
          <w:color w:val="000000"/>
          <w:sz w:val="22"/>
          <w:szCs w:val="21"/>
          <w:shd w:val="clear" w:color="auto" w:fill="FFFFFF"/>
          <w:lang w:val="fr-FR"/>
        </w:rPr>
        <w:t xml:space="preserve"> croissants</w:t>
      </w:r>
      <w:r w:rsidR="00F37ADF" w:rsidRPr="00E231AD">
        <w:rPr>
          <w:rFonts w:ascii="Arial" w:hAnsi="Arial" w:cs="Arial"/>
          <w:color w:val="000000"/>
          <w:sz w:val="22"/>
          <w:szCs w:val="21"/>
          <w:shd w:val="clear" w:color="auto" w:fill="FFFFFF"/>
          <w:lang w:val="fr-FR"/>
        </w:rPr>
        <w:t xml:space="preserve">, </w:t>
      </w:r>
      <w:r w:rsidR="00982B70" w:rsidRPr="00E231AD">
        <w:rPr>
          <w:rFonts w:ascii="Arial" w:hAnsi="Arial" w:cs="Arial"/>
          <w:color w:val="000000"/>
          <w:sz w:val="22"/>
          <w:szCs w:val="21"/>
          <w:shd w:val="clear" w:color="auto" w:fill="FFFFFF"/>
          <w:lang w:val="fr-FR"/>
        </w:rPr>
        <w:t xml:space="preserve">Nidec Leroy-Somer </w:t>
      </w:r>
      <w:r w:rsidR="006653E9" w:rsidRPr="00E231AD">
        <w:rPr>
          <w:rFonts w:ascii="Arial" w:hAnsi="Arial" w:cs="Arial"/>
          <w:color w:val="000000"/>
          <w:sz w:val="22"/>
          <w:szCs w:val="21"/>
          <w:shd w:val="clear" w:color="auto" w:fill="FFFFFF"/>
          <w:lang w:val="fr-FR"/>
        </w:rPr>
        <w:t>propose</w:t>
      </w:r>
      <w:r w:rsidR="00982B70" w:rsidRPr="00E231AD">
        <w:rPr>
          <w:rFonts w:ascii="Arial" w:hAnsi="Arial" w:cs="Arial"/>
          <w:color w:val="000000"/>
          <w:sz w:val="22"/>
          <w:szCs w:val="21"/>
          <w:shd w:val="clear" w:color="auto" w:fill="FFFFFF"/>
          <w:lang w:val="fr-FR"/>
        </w:rPr>
        <w:t xml:space="preserve"> MiS210 </w:t>
      </w:r>
      <w:r w:rsidR="000D7E7A" w:rsidRPr="00E231AD">
        <w:rPr>
          <w:rFonts w:ascii="Arial" w:hAnsi="Arial" w:cs="Arial"/>
          <w:color w:val="000000"/>
          <w:sz w:val="22"/>
          <w:szCs w:val="21"/>
          <w:shd w:val="clear" w:color="auto" w:fill="FFFFFF"/>
          <w:lang w:val="fr-FR"/>
        </w:rPr>
        <w:t>(</w:t>
      </w:r>
      <w:r w:rsidR="00B14779" w:rsidRPr="00E231AD">
        <w:rPr>
          <w:rFonts w:ascii="Arial" w:hAnsi="Arial" w:cs="Arial"/>
          <w:color w:val="000000"/>
          <w:sz w:val="22"/>
          <w:szCs w:val="21"/>
          <w:shd w:val="clear" w:color="auto" w:fill="FFFFFF"/>
          <w:lang w:val="fr-FR"/>
        </w:rPr>
        <w:t>pour</w:t>
      </w:r>
      <w:r w:rsidR="00F80FC5" w:rsidRPr="00E231AD">
        <w:rPr>
          <w:rFonts w:ascii="Arial" w:hAnsi="Arial" w:cs="Arial"/>
          <w:color w:val="000000"/>
          <w:sz w:val="22"/>
          <w:szCs w:val="21"/>
          <w:shd w:val="clear" w:color="auto" w:fill="FFFFFF"/>
          <w:lang w:val="fr-FR"/>
        </w:rPr>
        <w:t xml:space="preserve"> </w:t>
      </w:r>
      <w:proofErr w:type="spellStart"/>
      <w:r w:rsidR="000D7E7A" w:rsidRPr="00E231AD">
        <w:rPr>
          <w:rFonts w:ascii="Arial" w:hAnsi="Arial" w:cs="Arial"/>
          <w:color w:val="000000"/>
          <w:sz w:val="22"/>
          <w:szCs w:val="21"/>
          <w:shd w:val="clear" w:color="auto" w:fill="FFFFFF"/>
          <w:lang w:val="fr-FR"/>
        </w:rPr>
        <w:t>Unidrive</w:t>
      </w:r>
      <w:proofErr w:type="spellEnd"/>
      <w:r w:rsidR="000D7E7A" w:rsidRPr="00E231AD">
        <w:rPr>
          <w:rFonts w:ascii="Arial" w:hAnsi="Arial" w:cs="Arial"/>
          <w:color w:val="000000"/>
          <w:sz w:val="22"/>
          <w:szCs w:val="21"/>
          <w:shd w:val="clear" w:color="auto" w:fill="FFFFFF"/>
          <w:lang w:val="fr-FR"/>
        </w:rPr>
        <w:t xml:space="preserve"> M) </w:t>
      </w:r>
      <w:r w:rsidR="00982B70" w:rsidRPr="00E231AD">
        <w:rPr>
          <w:rFonts w:ascii="Arial" w:hAnsi="Arial" w:cs="Arial"/>
          <w:color w:val="000000"/>
          <w:sz w:val="22"/>
          <w:szCs w:val="21"/>
          <w:shd w:val="clear" w:color="auto" w:fill="FFFFFF"/>
          <w:lang w:val="fr-FR"/>
        </w:rPr>
        <w:t>et MiS250</w:t>
      </w:r>
      <w:r w:rsidR="000D7E7A" w:rsidRPr="00E231AD">
        <w:rPr>
          <w:rFonts w:ascii="Arial" w:hAnsi="Arial" w:cs="Arial"/>
          <w:color w:val="000000"/>
          <w:sz w:val="22"/>
          <w:szCs w:val="21"/>
          <w:shd w:val="clear" w:color="auto" w:fill="FFFFFF"/>
          <w:lang w:val="fr-FR"/>
        </w:rPr>
        <w:t xml:space="preserve"> (</w:t>
      </w:r>
      <w:r w:rsidR="00F80FC5" w:rsidRPr="00E231AD">
        <w:rPr>
          <w:rFonts w:ascii="Arial" w:hAnsi="Arial" w:cs="Arial"/>
          <w:color w:val="000000"/>
          <w:sz w:val="22"/>
          <w:szCs w:val="21"/>
          <w:shd w:val="clear" w:color="auto" w:fill="FFFFFF"/>
          <w:lang w:val="fr-FR"/>
        </w:rPr>
        <w:t xml:space="preserve">pour </w:t>
      </w:r>
      <w:proofErr w:type="spellStart"/>
      <w:r w:rsidR="000D7E7A" w:rsidRPr="00E231AD">
        <w:rPr>
          <w:rFonts w:ascii="Arial" w:hAnsi="Arial" w:cs="Arial"/>
          <w:color w:val="000000"/>
          <w:sz w:val="22"/>
          <w:szCs w:val="21"/>
          <w:shd w:val="clear" w:color="auto" w:fill="FFFFFF"/>
          <w:lang w:val="fr-FR"/>
        </w:rPr>
        <w:t>Digitax</w:t>
      </w:r>
      <w:proofErr w:type="spellEnd"/>
      <w:r w:rsidR="000D7E7A" w:rsidRPr="00E231AD">
        <w:rPr>
          <w:rFonts w:ascii="Arial" w:hAnsi="Arial" w:cs="Arial"/>
          <w:color w:val="000000"/>
          <w:sz w:val="22"/>
          <w:szCs w:val="21"/>
          <w:shd w:val="clear" w:color="auto" w:fill="FFFFFF"/>
          <w:lang w:val="fr-FR"/>
        </w:rPr>
        <w:t xml:space="preserve"> HD)</w:t>
      </w:r>
      <w:r w:rsidR="00982B70" w:rsidRPr="00E231AD">
        <w:rPr>
          <w:rFonts w:ascii="Arial" w:hAnsi="Arial" w:cs="Arial"/>
          <w:color w:val="000000"/>
          <w:sz w:val="22"/>
          <w:szCs w:val="21"/>
          <w:shd w:val="clear" w:color="auto" w:fill="FFFFFF"/>
          <w:lang w:val="fr-FR"/>
        </w:rPr>
        <w:t>, de</w:t>
      </w:r>
      <w:r w:rsidRPr="00E231AD">
        <w:rPr>
          <w:rFonts w:ascii="Arial" w:hAnsi="Arial" w:cs="Arial"/>
          <w:color w:val="000000"/>
          <w:sz w:val="22"/>
          <w:szCs w:val="21"/>
          <w:shd w:val="clear" w:color="auto" w:fill="FFFFFF"/>
          <w:lang w:val="fr-FR"/>
        </w:rPr>
        <w:t xml:space="preserve"> nouvelles</w:t>
      </w:r>
      <w:r w:rsidR="00982B70" w:rsidRPr="00E231AD">
        <w:rPr>
          <w:rFonts w:ascii="Arial" w:hAnsi="Arial" w:cs="Arial"/>
          <w:color w:val="000000"/>
          <w:sz w:val="22"/>
          <w:szCs w:val="21"/>
          <w:shd w:val="clear" w:color="auto" w:fill="FFFFFF"/>
          <w:lang w:val="fr-FR"/>
        </w:rPr>
        <w:t xml:space="preserve"> options de sécurité intégrées à ses gammes de variateurs qui répondent aux exigences </w:t>
      </w:r>
      <w:r w:rsidR="00606F74" w:rsidRPr="00E231AD">
        <w:rPr>
          <w:rFonts w:ascii="Arial" w:hAnsi="Arial" w:cs="Arial"/>
          <w:color w:val="000000"/>
          <w:sz w:val="22"/>
          <w:szCs w:val="21"/>
          <w:shd w:val="clear" w:color="auto" w:fill="FFFFFF"/>
          <w:lang w:val="fr-FR"/>
        </w:rPr>
        <w:t>requises dans</w:t>
      </w:r>
      <w:r w:rsidR="00982B70" w:rsidRPr="00E231AD">
        <w:rPr>
          <w:rFonts w:ascii="Arial" w:hAnsi="Arial" w:cs="Arial"/>
          <w:color w:val="000000"/>
          <w:sz w:val="22"/>
          <w:szCs w:val="21"/>
          <w:shd w:val="clear" w:color="auto" w:fill="FFFFFF"/>
          <w:lang w:val="fr-FR"/>
        </w:rPr>
        <w:t xml:space="preserve"> l’automatisation de la production.</w:t>
      </w:r>
    </w:p>
    <w:p w14:paraId="009AFC6E" w14:textId="77777777" w:rsidR="00352166" w:rsidRPr="00E231AD" w:rsidRDefault="00352166" w:rsidP="00240FCA">
      <w:pPr>
        <w:spacing w:line="320" w:lineRule="exact"/>
        <w:rPr>
          <w:rFonts w:ascii="Arial" w:hAnsi="Arial" w:cs="Arial"/>
          <w:color w:val="000000"/>
          <w:sz w:val="22"/>
          <w:szCs w:val="21"/>
          <w:shd w:val="clear" w:color="auto" w:fill="FFFFFF"/>
          <w:lang w:val="fr-FR"/>
        </w:rPr>
      </w:pPr>
    </w:p>
    <w:p w14:paraId="4E2DFE51" w14:textId="45A9000A" w:rsidR="002F7BF0" w:rsidRPr="00E231AD" w:rsidRDefault="00770A33"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Ainsi, </w:t>
      </w:r>
      <w:r w:rsidR="005754E5" w:rsidRPr="00E231AD">
        <w:rPr>
          <w:rFonts w:ascii="Arial" w:hAnsi="Arial" w:cs="Arial"/>
          <w:color w:val="000000"/>
          <w:sz w:val="22"/>
          <w:szCs w:val="21"/>
          <w:shd w:val="clear" w:color="auto" w:fill="FFFFFF"/>
          <w:lang w:val="fr-FR"/>
        </w:rPr>
        <w:t>les</w:t>
      </w:r>
      <w:r w:rsidR="00352166" w:rsidRPr="00E231AD">
        <w:rPr>
          <w:rFonts w:ascii="Arial" w:hAnsi="Arial" w:cs="Arial"/>
          <w:color w:val="000000"/>
          <w:sz w:val="22"/>
          <w:szCs w:val="21"/>
          <w:shd w:val="clear" w:color="auto" w:fill="FFFFFF"/>
          <w:lang w:val="fr-FR"/>
        </w:rPr>
        <w:t xml:space="preserve"> </w:t>
      </w:r>
      <w:r w:rsidRPr="00E231AD">
        <w:rPr>
          <w:rFonts w:ascii="Arial" w:hAnsi="Arial" w:cs="Arial"/>
          <w:color w:val="000000"/>
          <w:sz w:val="22"/>
          <w:szCs w:val="21"/>
          <w:shd w:val="clear" w:color="auto" w:fill="FFFFFF"/>
          <w:lang w:val="fr-FR"/>
        </w:rPr>
        <w:t>v</w:t>
      </w:r>
      <w:r w:rsidR="002F7BF0" w:rsidRPr="00E231AD">
        <w:rPr>
          <w:rFonts w:ascii="Arial" w:hAnsi="Arial" w:cs="Arial"/>
          <w:color w:val="000000"/>
          <w:sz w:val="22"/>
          <w:szCs w:val="21"/>
          <w:shd w:val="clear" w:color="auto" w:fill="FFFFFF"/>
          <w:lang w:val="fr-FR"/>
        </w:rPr>
        <w:t xml:space="preserve">ariateurs de vitesse universels </w:t>
      </w:r>
      <w:proofErr w:type="spellStart"/>
      <w:r w:rsidR="002F7BF0" w:rsidRPr="00E231AD">
        <w:rPr>
          <w:rFonts w:ascii="Arial" w:hAnsi="Arial" w:cs="Arial"/>
          <w:color w:val="000000"/>
          <w:sz w:val="22"/>
          <w:szCs w:val="21"/>
          <w:shd w:val="clear" w:color="auto" w:fill="FFFFFF"/>
          <w:lang w:val="fr-FR"/>
        </w:rPr>
        <w:t>Unidrive</w:t>
      </w:r>
      <w:proofErr w:type="spellEnd"/>
      <w:r w:rsidR="002F7BF0" w:rsidRPr="00E231AD">
        <w:rPr>
          <w:rFonts w:ascii="Arial" w:hAnsi="Arial" w:cs="Arial"/>
          <w:color w:val="000000"/>
          <w:sz w:val="22"/>
          <w:szCs w:val="21"/>
          <w:shd w:val="clear" w:color="auto" w:fill="FFFFFF"/>
          <w:lang w:val="fr-FR"/>
        </w:rPr>
        <w:t xml:space="preserve"> M et </w:t>
      </w:r>
      <w:proofErr w:type="spellStart"/>
      <w:r w:rsidR="002F7BF0" w:rsidRPr="00E231AD">
        <w:rPr>
          <w:rFonts w:ascii="Arial" w:hAnsi="Arial" w:cs="Arial"/>
          <w:color w:val="000000"/>
          <w:sz w:val="22"/>
          <w:szCs w:val="21"/>
          <w:shd w:val="clear" w:color="auto" w:fill="FFFFFF"/>
          <w:lang w:val="fr-FR"/>
        </w:rPr>
        <w:t>servovariateurs</w:t>
      </w:r>
      <w:proofErr w:type="spellEnd"/>
      <w:r w:rsidR="002F7BF0" w:rsidRPr="00E231AD">
        <w:rPr>
          <w:rFonts w:ascii="Arial" w:hAnsi="Arial" w:cs="Arial"/>
          <w:color w:val="000000"/>
          <w:sz w:val="22"/>
          <w:szCs w:val="21"/>
          <w:shd w:val="clear" w:color="auto" w:fill="FFFFFF"/>
          <w:lang w:val="fr-FR"/>
        </w:rPr>
        <w:t xml:space="preserve"> </w:t>
      </w:r>
      <w:proofErr w:type="spellStart"/>
      <w:r w:rsidR="002F7BF0" w:rsidRPr="00E231AD">
        <w:rPr>
          <w:rFonts w:ascii="Arial" w:hAnsi="Arial" w:cs="Arial"/>
          <w:color w:val="000000"/>
          <w:sz w:val="22"/>
          <w:szCs w:val="21"/>
          <w:shd w:val="clear" w:color="auto" w:fill="FFFFFF"/>
          <w:lang w:val="fr-FR"/>
        </w:rPr>
        <w:t>Digitax</w:t>
      </w:r>
      <w:proofErr w:type="spellEnd"/>
      <w:r w:rsidR="002F7BF0" w:rsidRPr="00E231AD">
        <w:rPr>
          <w:rFonts w:ascii="Arial" w:hAnsi="Arial" w:cs="Arial"/>
          <w:color w:val="000000"/>
          <w:sz w:val="22"/>
          <w:szCs w:val="21"/>
          <w:shd w:val="clear" w:color="auto" w:fill="FFFFFF"/>
          <w:lang w:val="fr-FR"/>
        </w:rPr>
        <w:t xml:space="preserve"> HD </w:t>
      </w:r>
      <w:r w:rsidR="005A54E0" w:rsidRPr="00E231AD">
        <w:rPr>
          <w:rFonts w:ascii="Arial" w:hAnsi="Arial" w:cs="Arial"/>
          <w:color w:val="000000"/>
          <w:sz w:val="22"/>
          <w:szCs w:val="21"/>
          <w:shd w:val="clear" w:color="auto" w:fill="FFFFFF"/>
          <w:lang w:val="fr-FR"/>
        </w:rPr>
        <w:t>disposent d</w:t>
      </w:r>
      <w:r w:rsidR="000D7E7A" w:rsidRPr="00E231AD">
        <w:rPr>
          <w:rFonts w:ascii="Arial" w:hAnsi="Arial" w:cs="Arial"/>
          <w:color w:val="000000"/>
          <w:sz w:val="22"/>
          <w:szCs w:val="21"/>
          <w:shd w:val="clear" w:color="auto" w:fill="FFFFFF"/>
          <w:lang w:val="fr-FR"/>
        </w:rPr>
        <w:t>’</w:t>
      </w:r>
      <w:r w:rsidR="005A54E0" w:rsidRPr="00E231AD">
        <w:rPr>
          <w:rFonts w:ascii="Arial" w:hAnsi="Arial" w:cs="Arial"/>
          <w:color w:val="000000"/>
          <w:sz w:val="22"/>
          <w:szCs w:val="21"/>
          <w:shd w:val="clear" w:color="auto" w:fill="FFFFFF"/>
          <w:lang w:val="fr-FR"/>
        </w:rPr>
        <w:t>entrées STO (Safe Torque Off : absence sûre de couple) intégrées, certifiées SIL3/</w:t>
      </w:r>
      <w:proofErr w:type="spellStart"/>
      <w:r w:rsidR="005A54E0" w:rsidRPr="00E231AD">
        <w:rPr>
          <w:rFonts w:ascii="Arial" w:hAnsi="Arial" w:cs="Arial"/>
          <w:color w:val="000000"/>
          <w:sz w:val="22"/>
          <w:szCs w:val="21"/>
          <w:shd w:val="clear" w:color="auto" w:fill="FFFFFF"/>
          <w:lang w:val="fr-FR"/>
        </w:rPr>
        <w:t>PLe</w:t>
      </w:r>
      <w:proofErr w:type="spellEnd"/>
      <w:r w:rsidR="00B16934" w:rsidRPr="00E231AD">
        <w:rPr>
          <w:rFonts w:ascii="Arial" w:hAnsi="Arial" w:cs="Arial"/>
          <w:color w:val="000000"/>
          <w:sz w:val="22"/>
          <w:szCs w:val="21"/>
          <w:shd w:val="clear" w:color="auto" w:fill="FFFFFF"/>
          <w:lang w:val="fr-FR"/>
        </w:rPr>
        <w:t>*</w:t>
      </w:r>
      <w:r w:rsidR="005A54E0" w:rsidRPr="00E231AD">
        <w:rPr>
          <w:rFonts w:ascii="Arial" w:hAnsi="Arial" w:cs="Arial"/>
          <w:color w:val="000000"/>
          <w:sz w:val="22"/>
          <w:szCs w:val="21"/>
          <w:shd w:val="clear" w:color="auto" w:fill="FFFFFF"/>
          <w:lang w:val="fr-FR"/>
        </w:rPr>
        <w:t xml:space="preserve">, </w:t>
      </w:r>
      <w:r w:rsidR="00352166" w:rsidRPr="00E231AD">
        <w:rPr>
          <w:rFonts w:ascii="Arial" w:hAnsi="Arial" w:cs="Arial"/>
          <w:color w:val="000000"/>
          <w:sz w:val="22"/>
          <w:szCs w:val="21"/>
          <w:shd w:val="clear" w:color="auto" w:fill="FFFFFF"/>
          <w:lang w:val="fr-FR"/>
        </w:rPr>
        <w:t xml:space="preserve">constituant </w:t>
      </w:r>
      <w:r w:rsidR="005A54E0" w:rsidRPr="00E231AD">
        <w:rPr>
          <w:rFonts w:ascii="Arial" w:hAnsi="Arial" w:cs="Arial"/>
          <w:color w:val="000000"/>
          <w:sz w:val="22"/>
          <w:szCs w:val="21"/>
          <w:shd w:val="clear" w:color="auto" w:fill="FFFFFF"/>
          <w:lang w:val="fr-FR"/>
        </w:rPr>
        <w:t>une solution standardisée et plus fiable que les contacteurs traditionnels.</w:t>
      </w:r>
      <w:r w:rsidR="002F7BF0" w:rsidRPr="00E231AD">
        <w:rPr>
          <w:rFonts w:ascii="Arial" w:hAnsi="Arial" w:cs="Arial"/>
          <w:color w:val="000000"/>
          <w:sz w:val="22"/>
          <w:szCs w:val="21"/>
          <w:shd w:val="clear" w:color="auto" w:fill="FFFFFF"/>
          <w:lang w:val="fr-FR"/>
        </w:rPr>
        <w:t xml:space="preserve"> </w:t>
      </w:r>
    </w:p>
    <w:p w14:paraId="0474B5AF" w14:textId="77777777" w:rsidR="002F7BF0" w:rsidRPr="00E231AD" w:rsidRDefault="002F7BF0" w:rsidP="00240FCA">
      <w:pPr>
        <w:spacing w:line="320" w:lineRule="exact"/>
        <w:rPr>
          <w:rFonts w:ascii="Arial" w:hAnsi="Arial" w:cs="Arial"/>
          <w:color w:val="000000"/>
          <w:sz w:val="22"/>
          <w:szCs w:val="21"/>
          <w:shd w:val="clear" w:color="auto" w:fill="FFFFFF"/>
          <w:lang w:val="fr-FR"/>
        </w:rPr>
      </w:pPr>
    </w:p>
    <w:p w14:paraId="785AE0D3" w14:textId="6CA72C7A" w:rsidR="00352166" w:rsidRPr="00E231AD" w:rsidRDefault="00352166"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A</w:t>
      </w:r>
      <w:r w:rsidR="005B6FB8" w:rsidRPr="00E231AD">
        <w:rPr>
          <w:rFonts w:ascii="Arial" w:hAnsi="Arial" w:cs="Arial"/>
          <w:color w:val="000000"/>
          <w:sz w:val="22"/>
          <w:szCs w:val="21"/>
          <w:shd w:val="clear" w:color="auto" w:fill="FFFFFF"/>
          <w:lang w:val="fr-FR"/>
        </w:rPr>
        <w:t xml:space="preserve"> ces </w:t>
      </w:r>
      <w:r w:rsidRPr="00E231AD">
        <w:rPr>
          <w:rFonts w:ascii="Arial" w:hAnsi="Arial" w:cs="Arial"/>
          <w:color w:val="000000"/>
          <w:sz w:val="22"/>
          <w:szCs w:val="21"/>
          <w:shd w:val="clear" w:color="auto" w:fill="FFFFFF"/>
          <w:lang w:val="fr-FR"/>
        </w:rPr>
        <w:t xml:space="preserve">entrées STO intégrées, les </w:t>
      </w:r>
      <w:r w:rsidR="00982B70" w:rsidRPr="00E231AD">
        <w:rPr>
          <w:rFonts w:ascii="Arial" w:hAnsi="Arial" w:cs="Arial"/>
          <w:color w:val="000000"/>
          <w:sz w:val="22"/>
          <w:szCs w:val="21"/>
          <w:shd w:val="clear" w:color="auto" w:fill="FFFFFF"/>
          <w:lang w:val="fr-FR"/>
        </w:rPr>
        <w:t xml:space="preserve">modules </w:t>
      </w:r>
      <w:r w:rsidRPr="00E231AD">
        <w:rPr>
          <w:rFonts w:ascii="Arial" w:hAnsi="Arial" w:cs="Arial"/>
          <w:color w:val="000000"/>
          <w:sz w:val="22"/>
          <w:szCs w:val="21"/>
          <w:shd w:val="clear" w:color="auto" w:fill="FFFFFF"/>
          <w:lang w:val="fr-FR"/>
        </w:rPr>
        <w:t xml:space="preserve">MiS210 et MiS250 ajoutent la capacité de surveiller et/ou de limiter l'ampleur des mouvements de façon sûre. La sécurité intégrée dans les variateurs de vitesse simplifie l'architecture de sécurité fonctionnelle, ce qui en fait une solution rentable, très performante et flexible pour les </w:t>
      </w:r>
      <w:r w:rsidR="00982B70" w:rsidRPr="00E231AD">
        <w:rPr>
          <w:rFonts w:ascii="Arial" w:hAnsi="Arial" w:cs="Arial"/>
          <w:color w:val="000000"/>
          <w:sz w:val="22"/>
          <w:szCs w:val="21"/>
          <w:shd w:val="clear" w:color="auto" w:fill="FFFFFF"/>
          <w:lang w:val="fr-FR"/>
        </w:rPr>
        <w:t>utilisateurs</w:t>
      </w:r>
      <w:r w:rsidRPr="00E231AD">
        <w:rPr>
          <w:rFonts w:ascii="Arial" w:hAnsi="Arial" w:cs="Arial"/>
          <w:color w:val="000000"/>
          <w:sz w:val="22"/>
          <w:szCs w:val="21"/>
          <w:shd w:val="clear" w:color="auto" w:fill="FFFFFF"/>
          <w:lang w:val="fr-FR"/>
        </w:rPr>
        <w:t xml:space="preserve">.  </w:t>
      </w:r>
    </w:p>
    <w:p w14:paraId="4B7F5A41"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4599916A" w14:textId="65434DB9" w:rsidR="00CB4A89" w:rsidRPr="00E231AD" w:rsidRDefault="00982B70" w:rsidP="00240FCA">
      <w:pPr>
        <w:spacing w:line="320" w:lineRule="exact"/>
        <w:rPr>
          <w:rFonts w:ascii="Arial" w:hAnsi="Arial" w:cs="Arial"/>
          <w:b/>
          <w:bCs/>
          <w:color w:val="000000"/>
          <w:sz w:val="22"/>
          <w:szCs w:val="21"/>
          <w:shd w:val="clear" w:color="auto" w:fill="FFFFFF"/>
          <w:lang w:val="fr-FR"/>
        </w:rPr>
      </w:pPr>
      <w:r w:rsidRPr="00E231AD">
        <w:rPr>
          <w:rFonts w:ascii="Arial" w:hAnsi="Arial" w:cs="Arial"/>
          <w:b/>
          <w:bCs/>
          <w:color w:val="000000"/>
          <w:sz w:val="22"/>
          <w:szCs w:val="21"/>
          <w:shd w:val="clear" w:color="auto" w:fill="FFFFFF"/>
          <w:lang w:val="fr-FR"/>
        </w:rPr>
        <w:t xml:space="preserve">Simplicité, rentabilité et fonctionnalité </w:t>
      </w:r>
    </w:p>
    <w:p w14:paraId="6209A25F" w14:textId="77777777" w:rsidR="00606F74" w:rsidRPr="00E231AD" w:rsidRDefault="00606F74" w:rsidP="00240FCA">
      <w:pPr>
        <w:spacing w:line="320" w:lineRule="exact"/>
        <w:rPr>
          <w:rFonts w:ascii="Arial" w:hAnsi="Arial" w:cs="Arial"/>
          <w:b/>
          <w:bCs/>
          <w:color w:val="000000"/>
          <w:sz w:val="22"/>
          <w:szCs w:val="21"/>
          <w:shd w:val="clear" w:color="auto" w:fill="FFFFFF"/>
          <w:lang w:val="fr-FR"/>
        </w:rPr>
      </w:pPr>
    </w:p>
    <w:p w14:paraId="796A59E2" w14:textId="77777777"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La sécurité intégrée prend en charge la décentralisation des fonctions de sécurité des mouvements d’une machine en apportant de nombreux avantages : réduction de la </w:t>
      </w:r>
      <w:r w:rsidRPr="00E231AD">
        <w:rPr>
          <w:rFonts w:ascii="Arial" w:hAnsi="Arial" w:cs="Arial"/>
          <w:color w:val="000000"/>
          <w:sz w:val="22"/>
          <w:szCs w:val="21"/>
          <w:shd w:val="clear" w:color="auto" w:fill="FFFFFF"/>
          <w:lang w:val="fr-FR"/>
        </w:rPr>
        <w:lastRenderedPageBreak/>
        <w:t>complexité et du temps de conception et de câblage, facilité de mise en service, rapidité d’action. Il s’ensuit une réduction générale des coûts pour le client.</w:t>
      </w:r>
    </w:p>
    <w:p w14:paraId="00071E54"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2C232D4C" w14:textId="75D4AC8C"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En outre, une entrée STO</w:t>
      </w:r>
      <w:r w:rsidR="000D7E7A" w:rsidRPr="00E231AD">
        <w:rPr>
          <w:rFonts w:ascii="Arial" w:hAnsi="Arial" w:cs="Arial"/>
          <w:color w:val="000000"/>
          <w:sz w:val="22"/>
          <w:szCs w:val="21"/>
          <w:shd w:val="clear" w:color="auto" w:fill="FFFFFF"/>
          <w:lang w:val="fr-FR"/>
        </w:rPr>
        <w:t xml:space="preserve"> </w:t>
      </w:r>
      <w:r w:rsidRPr="00E231AD">
        <w:rPr>
          <w:rFonts w:ascii="Arial" w:hAnsi="Arial" w:cs="Arial"/>
          <w:color w:val="000000"/>
          <w:sz w:val="22"/>
          <w:szCs w:val="21"/>
          <w:shd w:val="clear" w:color="auto" w:fill="FFFFFF"/>
          <w:lang w:val="fr-FR"/>
        </w:rPr>
        <w:t>annule le couple du moteur en toute sécurité sans recourir à des contacteurs externes.</w:t>
      </w:r>
    </w:p>
    <w:p w14:paraId="5C8D799A"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3A7EEAE1" w14:textId="4DC52693"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L'ajout d'une option de sécurité </w:t>
      </w:r>
      <w:r w:rsidR="00FF6784" w:rsidRPr="00E231AD">
        <w:rPr>
          <w:rFonts w:ascii="Arial" w:hAnsi="Arial" w:cs="Arial"/>
          <w:color w:val="000000"/>
          <w:sz w:val="22"/>
          <w:szCs w:val="21"/>
          <w:shd w:val="clear" w:color="auto" w:fill="FFFFFF"/>
          <w:lang w:val="fr-FR"/>
        </w:rPr>
        <w:t xml:space="preserve">MiS210 </w:t>
      </w:r>
      <w:r w:rsidR="00331213" w:rsidRPr="00E231AD">
        <w:rPr>
          <w:rFonts w:ascii="Arial" w:hAnsi="Arial" w:cs="Arial"/>
          <w:sz w:val="22"/>
          <w:szCs w:val="21"/>
          <w:shd w:val="clear" w:color="auto" w:fill="FFFFFF"/>
          <w:lang w:val="fr-FR"/>
        </w:rPr>
        <w:t>ou</w:t>
      </w:r>
      <w:r w:rsidR="00FF6784" w:rsidRPr="00E231AD">
        <w:rPr>
          <w:rFonts w:ascii="Arial" w:hAnsi="Arial" w:cs="Arial"/>
          <w:sz w:val="22"/>
          <w:szCs w:val="21"/>
          <w:shd w:val="clear" w:color="auto" w:fill="FFFFFF"/>
          <w:lang w:val="fr-FR"/>
        </w:rPr>
        <w:t xml:space="preserve"> </w:t>
      </w:r>
      <w:r w:rsidR="00FF6784" w:rsidRPr="00E231AD">
        <w:rPr>
          <w:rFonts w:ascii="Arial" w:hAnsi="Arial" w:cs="Arial"/>
          <w:color w:val="000000"/>
          <w:sz w:val="22"/>
          <w:szCs w:val="21"/>
          <w:shd w:val="clear" w:color="auto" w:fill="FFFFFF"/>
          <w:lang w:val="fr-FR"/>
        </w:rPr>
        <w:t xml:space="preserve">MiS250 </w:t>
      </w:r>
      <w:r w:rsidRPr="00E231AD">
        <w:rPr>
          <w:rFonts w:ascii="Arial" w:hAnsi="Arial" w:cs="Arial"/>
          <w:color w:val="000000"/>
          <w:sz w:val="22"/>
          <w:szCs w:val="21"/>
          <w:shd w:val="clear" w:color="auto" w:fill="FFFFFF"/>
          <w:lang w:val="fr-FR"/>
        </w:rPr>
        <w:t xml:space="preserve">permet une surveillance de mouvements </w:t>
      </w:r>
      <w:r w:rsidR="002F7BF0" w:rsidRPr="00E231AD">
        <w:rPr>
          <w:rFonts w:ascii="Arial" w:hAnsi="Arial" w:cs="Arial"/>
          <w:color w:val="000000"/>
          <w:sz w:val="22"/>
          <w:szCs w:val="21"/>
          <w:shd w:val="clear" w:color="auto" w:fill="FFFFFF"/>
          <w:lang w:val="fr-FR"/>
        </w:rPr>
        <w:t>sophistiquée</w:t>
      </w:r>
      <w:r w:rsidR="00AE3F1D" w:rsidRPr="00E231AD">
        <w:rPr>
          <w:rFonts w:ascii="Arial" w:hAnsi="Arial" w:cs="Arial"/>
          <w:i/>
          <w:iCs/>
          <w:color w:val="0070C0"/>
          <w:sz w:val="22"/>
          <w:szCs w:val="21"/>
          <w:shd w:val="clear" w:color="auto" w:fill="FFFFFF"/>
          <w:lang w:val="fr-FR"/>
        </w:rPr>
        <w:t> </w:t>
      </w:r>
      <w:r w:rsidR="000D7E7A" w:rsidRPr="00E231AD">
        <w:rPr>
          <w:rFonts w:ascii="Arial" w:hAnsi="Arial" w:cs="Arial"/>
          <w:color w:val="000000"/>
          <w:sz w:val="22"/>
          <w:szCs w:val="21"/>
          <w:shd w:val="clear" w:color="auto" w:fill="FFFFFF"/>
          <w:lang w:val="fr-FR"/>
        </w:rPr>
        <w:t>au travers du</w:t>
      </w:r>
      <w:r w:rsidRPr="00E231AD">
        <w:rPr>
          <w:rFonts w:ascii="Arial" w:hAnsi="Arial" w:cs="Arial"/>
          <w:color w:val="000000"/>
          <w:sz w:val="22"/>
          <w:szCs w:val="21"/>
          <w:shd w:val="clear" w:color="auto" w:fill="FFFFFF"/>
          <w:lang w:val="fr-FR"/>
        </w:rPr>
        <w:t xml:space="preserve"> variateur </w:t>
      </w:r>
      <w:r w:rsidR="000D7E7A" w:rsidRPr="00E231AD">
        <w:rPr>
          <w:rFonts w:ascii="Arial" w:hAnsi="Arial" w:cs="Arial"/>
          <w:color w:val="000000"/>
          <w:sz w:val="22"/>
          <w:szCs w:val="21"/>
          <w:shd w:val="clear" w:color="auto" w:fill="FFFFFF"/>
          <w:lang w:val="fr-FR"/>
        </w:rPr>
        <w:t>en lien avec le</w:t>
      </w:r>
      <w:r w:rsidRPr="00E231AD">
        <w:rPr>
          <w:rFonts w:ascii="Arial" w:hAnsi="Arial" w:cs="Arial"/>
          <w:color w:val="000000"/>
          <w:sz w:val="22"/>
          <w:szCs w:val="21"/>
          <w:shd w:val="clear" w:color="auto" w:fill="FFFFFF"/>
          <w:lang w:val="fr-FR"/>
        </w:rPr>
        <w:t xml:space="preserve"> codeur moteur</w:t>
      </w:r>
      <w:r w:rsidR="00B14779" w:rsidRPr="00E231AD">
        <w:rPr>
          <w:rFonts w:ascii="Arial" w:hAnsi="Arial" w:cs="Arial"/>
          <w:color w:val="000000"/>
          <w:sz w:val="22"/>
          <w:szCs w:val="21"/>
          <w:shd w:val="clear" w:color="auto" w:fill="FFFFFF"/>
          <w:lang w:val="fr-FR"/>
        </w:rPr>
        <w:t>.</w:t>
      </w:r>
    </w:p>
    <w:p w14:paraId="32057CBA"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178EADE2" w14:textId="35BFCF97" w:rsidR="00CB4A89" w:rsidRPr="00E231AD" w:rsidRDefault="00FF6784" w:rsidP="00240FCA">
      <w:pPr>
        <w:spacing w:line="320" w:lineRule="exact"/>
        <w:rPr>
          <w:rFonts w:ascii="Arial" w:hAnsi="Arial" w:cs="Arial"/>
          <w:b/>
          <w:bCs/>
          <w:color w:val="000000"/>
          <w:sz w:val="22"/>
          <w:szCs w:val="21"/>
          <w:shd w:val="clear" w:color="auto" w:fill="FFFFFF"/>
          <w:lang w:val="fr-FR"/>
        </w:rPr>
      </w:pPr>
      <w:r w:rsidRPr="00E231AD">
        <w:rPr>
          <w:rFonts w:ascii="Arial" w:hAnsi="Arial" w:cs="Arial"/>
          <w:b/>
          <w:bCs/>
          <w:color w:val="000000"/>
          <w:sz w:val="22"/>
          <w:szCs w:val="21"/>
          <w:shd w:val="clear" w:color="auto" w:fill="FFFFFF"/>
          <w:lang w:val="fr-FR"/>
        </w:rPr>
        <w:t>Des performances sans compromis</w:t>
      </w:r>
    </w:p>
    <w:p w14:paraId="57B1876C" w14:textId="77777777" w:rsidR="00CB4A89" w:rsidRPr="00E231AD" w:rsidRDefault="00CB4A89" w:rsidP="00240FCA">
      <w:pPr>
        <w:spacing w:line="320" w:lineRule="exact"/>
        <w:rPr>
          <w:rFonts w:ascii="Arial" w:hAnsi="Arial" w:cs="Arial"/>
          <w:b/>
          <w:bCs/>
          <w:color w:val="000000"/>
          <w:sz w:val="22"/>
          <w:szCs w:val="21"/>
          <w:shd w:val="clear" w:color="auto" w:fill="FFFFFF"/>
          <w:lang w:val="fr-FR"/>
        </w:rPr>
      </w:pPr>
    </w:p>
    <w:p w14:paraId="50A52FA5" w14:textId="77777777"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Le temps est un facteur essentiel lorsqu’il s’agit de protéger les personnes et les équipements contre les dangers potentiels. La sécurité intégrée permet des temps de réaction plus rapides grâce à l’interdépendance du variateur et des fonctions de sécurité.</w:t>
      </w:r>
    </w:p>
    <w:p w14:paraId="6C21BEFB"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65A88E8E" w14:textId="1C9591A7" w:rsidR="00CB4A89" w:rsidRPr="00E231AD" w:rsidRDefault="00887616"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Les modules </w:t>
      </w:r>
      <w:r w:rsidR="007146DF" w:rsidRPr="00E231AD">
        <w:rPr>
          <w:rFonts w:ascii="Arial" w:hAnsi="Arial" w:cs="Arial"/>
          <w:color w:val="000000"/>
          <w:sz w:val="22"/>
          <w:szCs w:val="21"/>
          <w:shd w:val="clear" w:color="auto" w:fill="FFFFFF"/>
          <w:lang w:val="fr-FR"/>
        </w:rPr>
        <w:t xml:space="preserve">MiS210 </w:t>
      </w:r>
      <w:r w:rsidRPr="00E231AD">
        <w:rPr>
          <w:rFonts w:ascii="Arial" w:hAnsi="Arial" w:cs="Arial"/>
          <w:color w:val="000000"/>
          <w:sz w:val="22"/>
          <w:szCs w:val="21"/>
          <w:shd w:val="clear" w:color="auto" w:fill="FFFFFF"/>
          <w:lang w:val="fr-FR"/>
        </w:rPr>
        <w:t xml:space="preserve">et </w:t>
      </w:r>
      <w:r w:rsidR="007146DF" w:rsidRPr="00E231AD">
        <w:rPr>
          <w:rFonts w:ascii="Arial" w:hAnsi="Arial" w:cs="Arial"/>
          <w:color w:val="000000"/>
          <w:sz w:val="22"/>
          <w:szCs w:val="21"/>
          <w:shd w:val="clear" w:color="auto" w:fill="FFFFFF"/>
          <w:lang w:val="fr-FR"/>
        </w:rPr>
        <w:t xml:space="preserve">MiS250 </w:t>
      </w:r>
      <w:r w:rsidR="00CB4A89" w:rsidRPr="00E231AD">
        <w:rPr>
          <w:rFonts w:ascii="Arial" w:hAnsi="Arial" w:cs="Arial"/>
          <w:color w:val="000000"/>
          <w:sz w:val="22"/>
          <w:szCs w:val="21"/>
          <w:shd w:val="clear" w:color="auto" w:fill="FFFFFF"/>
          <w:lang w:val="fr-FR"/>
        </w:rPr>
        <w:t xml:space="preserve">sont certifiés selon la catégorie SIL3 </w:t>
      </w:r>
      <w:r w:rsidR="00770A33" w:rsidRPr="00E231AD">
        <w:rPr>
          <w:rFonts w:ascii="Arial" w:hAnsi="Arial" w:cs="Arial"/>
          <w:color w:val="000000"/>
          <w:sz w:val="22"/>
          <w:szCs w:val="21"/>
          <w:shd w:val="clear" w:color="auto" w:fill="FFFFFF"/>
          <w:lang w:val="fr-FR"/>
        </w:rPr>
        <w:t>(n</w:t>
      </w:r>
      <w:r w:rsidR="00770A33" w:rsidRPr="00E231AD">
        <w:rPr>
          <w:rFonts w:ascii="Arial" w:hAnsi="Arial" w:cs="Arial"/>
          <w:color w:val="202122"/>
          <w:sz w:val="21"/>
          <w:szCs w:val="21"/>
          <w:shd w:val="clear" w:color="auto" w:fill="FFFFFF"/>
          <w:lang w:val="fr-FR"/>
        </w:rPr>
        <w:t>iveau d'intégrité de sécurité)</w:t>
      </w:r>
      <w:r w:rsidR="00770A33" w:rsidRPr="00E231AD">
        <w:rPr>
          <w:rFonts w:ascii="Arial" w:hAnsi="Arial" w:cs="Arial"/>
          <w:color w:val="000000"/>
          <w:sz w:val="22"/>
          <w:szCs w:val="21"/>
          <w:shd w:val="clear" w:color="auto" w:fill="FFFFFF"/>
          <w:lang w:val="fr-FR"/>
        </w:rPr>
        <w:t xml:space="preserve"> </w:t>
      </w:r>
      <w:r w:rsidR="00CB4A89" w:rsidRPr="00E231AD">
        <w:rPr>
          <w:rFonts w:ascii="Arial" w:hAnsi="Arial" w:cs="Arial"/>
          <w:color w:val="000000"/>
          <w:sz w:val="22"/>
          <w:szCs w:val="21"/>
          <w:shd w:val="clear" w:color="auto" w:fill="FFFFFF"/>
          <w:lang w:val="fr-FR"/>
        </w:rPr>
        <w:t xml:space="preserve">et </w:t>
      </w:r>
      <w:proofErr w:type="spellStart"/>
      <w:r w:rsidR="00CB4A89" w:rsidRPr="00E231AD">
        <w:rPr>
          <w:rFonts w:ascii="Arial" w:hAnsi="Arial" w:cs="Arial"/>
          <w:color w:val="000000"/>
          <w:sz w:val="22"/>
          <w:szCs w:val="21"/>
          <w:shd w:val="clear" w:color="auto" w:fill="FFFFFF"/>
          <w:lang w:val="fr-FR"/>
        </w:rPr>
        <w:t>PLe</w:t>
      </w:r>
      <w:proofErr w:type="spellEnd"/>
      <w:r w:rsidR="00B14779" w:rsidRPr="00E231AD">
        <w:rPr>
          <w:rFonts w:ascii="Arial" w:hAnsi="Arial" w:cs="Arial"/>
          <w:color w:val="000000"/>
          <w:sz w:val="22"/>
          <w:szCs w:val="21"/>
          <w:shd w:val="clear" w:color="auto" w:fill="FFFFFF"/>
          <w:lang w:val="fr-FR"/>
        </w:rPr>
        <w:t xml:space="preserve"> (niveau de performance).</w:t>
      </w:r>
    </w:p>
    <w:p w14:paraId="0E71C2AB"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22FD8217" w14:textId="6F059F42" w:rsidR="005B6FB8" w:rsidRPr="00E231AD" w:rsidRDefault="00331213" w:rsidP="00240FCA">
      <w:pPr>
        <w:spacing w:line="320" w:lineRule="exact"/>
        <w:rPr>
          <w:rFonts w:ascii="Arial" w:hAnsi="Arial" w:cs="Arial"/>
          <w:b/>
          <w:bCs/>
          <w:color w:val="000000"/>
          <w:sz w:val="22"/>
          <w:szCs w:val="21"/>
          <w:shd w:val="clear" w:color="auto" w:fill="FFFFFF"/>
          <w:lang w:val="fr-FR"/>
        </w:rPr>
      </w:pPr>
      <w:r w:rsidRPr="00E231AD">
        <w:rPr>
          <w:rFonts w:ascii="Arial" w:hAnsi="Arial" w:cs="Arial"/>
          <w:b/>
          <w:bCs/>
          <w:color w:val="000000"/>
          <w:sz w:val="22"/>
          <w:szCs w:val="21"/>
          <w:shd w:val="clear" w:color="auto" w:fill="FFFFFF"/>
          <w:lang w:val="fr-FR"/>
        </w:rPr>
        <w:t>Des</w:t>
      </w:r>
      <w:r w:rsidR="00FF6784" w:rsidRPr="00E231AD">
        <w:rPr>
          <w:rFonts w:ascii="Arial" w:hAnsi="Arial" w:cs="Arial"/>
          <w:b/>
          <w:bCs/>
          <w:color w:val="000000"/>
          <w:sz w:val="22"/>
          <w:szCs w:val="21"/>
          <w:shd w:val="clear" w:color="auto" w:fill="FFFFFF"/>
          <w:lang w:val="fr-FR"/>
        </w:rPr>
        <w:t xml:space="preserve"> solution</w:t>
      </w:r>
      <w:r w:rsidRPr="00E231AD">
        <w:rPr>
          <w:rFonts w:ascii="Arial" w:hAnsi="Arial" w:cs="Arial"/>
          <w:b/>
          <w:bCs/>
          <w:color w:val="000000"/>
          <w:sz w:val="22"/>
          <w:szCs w:val="21"/>
          <w:shd w:val="clear" w:color="auto" w:fill="FFFFFF"/>
          <w:lang w:val="fr-FR"/>
        </w:rPr>
        <w:t>s</w:t>
      </w:r>
      <w:r w:rsidR="00FF6784" w:rsidRPr="00E231AD">
        <w:rPr>
          <w:rFonts w:ascii="Arial" w:hAnsi="Arial" w:cs="Arial"/>
          <w:b/>
          <w:bCs/>
          <w:color w:val="000000"/>
          <w:sz w:val="22"/>
          <w:szCs w:val="21"/>
          <w:shd w:val="clear" w:color="auto" w:fill="FFFFFF"/>
          <w:lang w:val="fr-FR"/>
        </w:rPr>
        <w:t xml:space="preserve"> flexible</w:t>
      </w:r>
      <w:r w:rsidRPr="00E231AD">
        <w:rPr>
          <w:rFonts w:ascii="Arial" w:hAnsi="Arial" w:cs="Arial"/>
          <w:b/>
          <w:bCs/>
          <w:color w:val="000000"/>
          <w:sz w:val="22"/>
          <w:szCs w:val="21"/>
          <w:shd w:val="clear" w:color="auto" w:fill="FFFFFF"/>
          <w:lang w:val="fr-FR"/>
        </w:rPr>
        <w:t>s</w:t>
      </w:r>
    </w:p>
    <w:p w14:paraId="45BB8769" w14:textId="77777777" w:rsidR="00331213" w:rsidRPr="00E231AD" w:rsidRDefault="00331213" w:rsidP="00240FCA">
      <w:pPr>
        <w:spacing w:line="320" w:lineRule="exact"/>
        <w:rPr>
          <w:rFonts w:ascii="Arial" w:hAnsi="Arial" w:cs="Arial"/>
          <w:b/>
          <w:bCs/>
          <w:color w:val="000000"/>
          <w:sz w:val="22"/>
          <w:szCs w:val="21"/>
          <w:shd w:val="clear" w:color="auto" w:fill="FFFFFF"/>
          <w:lang w:val="fr-FR"/>
        </w:rPr>
      </w:pPr>
    </w:p>
    <w:p w14:paraId="2F40F725" w14:textId="5E12C45B"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Grâce </w:t>
      </w:r>
      <w:r w:rsidR="005754E5" w:rsidRPr="00E231AD">
        <w:rPr>
          <w:rFonts w:ascii="Arial" w:hAnsi="Arial" w:cs="Arial"/>
          <w:color w:val="000000"/>
          <w:sz w:val="22"/>
          <w:szCs w:val="21"/>
          <w:shd w:val="clear" w:color="auto" w:fill="FFFFFF"/>
          <w:lang w:val="fr-FR"/>
        </w:rPr>
        <w:t>à ces</w:t>
      </w:r>
      <w:r w:rsidRPr="00E231AD">
        <w:rPr>
          <w:rFonts w:ascii="Arial" w:hAnsi="Arial" w:cs="Arial"/>
          <w:color w:val="000000"/>
          <w:sz w:val="22"/>
          <w:szCs w:val="21"/>
          <w:shd w:val="clear" w:color="auto" w:fill="FFFFFF"/>
          <w:lang w:val="fr-FR"/>
        </w:rPr>
        <w:t xml:space="preserve"> solution</w:t>
      </w:r>
      <w:r w:rsidR="00331213" w:rsidRPr="00E231AD">
        <w:rPr>
          <w:rFonts w:ascii="Arial" w:hAnsi="Arial" w:cs="Arial"/>
          <w:color w:val="000000"/>
          <w:sz w:val="22"/>
          <w:szCs w:val="21"/>
          <w:shd w:val="clear" w:color="auto" w:fill="FFFFFF"/>
          <w:lang w:val="fr-FR"/>
        </w:rPr>
        <w:t>s</w:t>
      </w:r>
      <w:r w:rsidRPr="00E231AD">
        <w:rPr>
          <w:rFonts w:ascii="Arial" w:hAnsi="Arial" w:cs="Arial"/>
          <w:color w:val="000000"/>
          <w:sz w:val="22"/>
          <w:szCs w:val="21"/>
          <w:shd w:val="clear" w:color="auto" w:fill="FFFFFF"/>
          <w:lang w:val="fr-FR"/>
        </w:rPr>
        <w:t xml:space="preserve"> de sécurité intégrée, </w:t>
      </w:r>
      <w:r w:rsidR="00FF6784" w:rsidRPr="00E231AD">
        <w:rPr>
          <w:rFonts w:ascii="Arial" w:hAnsi="Arial" w:cs="Arial"/>
          <w:color w:val="000000"/>
          <w:sz w:val="22"/>
          <w:szCs w:val="21"/>
          <w:shd w:val="clear" w:color="auto" w:fill="FFFFFF"/>
          <w:lang w:val="fr-FR"/>
        </w:rPr>
        <w:t>l’utilisateur</w:t>
      </w:r>
      <w:r w:rsidRPr="00E231AD">
        <w:rPr>
          <w:rFonts w:ascii="Arial" w:hAnsi="Arial" w:cs="Arial"/>
          <w:color w:val="000000"/>
          <w:sz w:val="22"/>
          <w:szCs w:val="21"/>
          <w:shd w:val="clear" w:color="auto" w:fill="FFFFFF"/>
          <w:lang w:val="fr-FR"/>
        </w:rPr>
        <w:t xml:space="preserve"> bénéficie d'une flexibilité maximale en matière de fonctionnalités, de sélection des composants et des protocoles à intégrer.</w:t>
      </w:r>
    </w:p>
    <w:p w14:paraId="6A561B08"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045804E3" w14:textId="75A5DE71"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Les options MiS210 et MiS250 prennent en charge plusieurs protocoles de liaison codeur, au maximum sur 4 canaux différents câblés au variateur. Les fonctions de sécurité des mouvements intégrées </w:t>
      </w:r>
      <w:r w:rsidR="005754E5" w:rsidRPr="00E231AD">
        <w:rPr>
          <w:rFonts w:ascii="Arial" w:hAnsi="Arial" w:cs="Arial"/>
          <w:color w:val="000000"/>
          <w:sz w:val="22"/>
          <w:szCs w:val="21"/>
          <w:shd w:val="clear" w:color="auto" w:fill="FFFFFF"/>
          <w:lang w:val="fr-FR"/>
        </w:rPr>
        <w:t>gèrent </w:t>
      </w:r>
      <w:r w:rsidRPr="00E231AD">
        <w:rPr>
          <w:rFonts w:ascii="Arial" w:hAnsi="Arial" w:cs="Arial"/>
          <w:color w:val="000000"/>
          <w:sz w:val="22"/>
          <w:szCs w:val="21"/>
          <w:shd w:val="clear" w:color="auto" w:fill="FFFFFF"/>
          <w:lang w:val="fr-FR"/>
        </w:rPr>
        <w:t xml:space="preserve">plusieurs instances, et des blocs logiques sûrs sont également disponibles pour permettre la mise en œuvre de chaînes </w:t>
      </w:r>
      <w:r w:rsidR="004754D6" w:rsidRPr="00E231AD">
        <w:rPr>
          <w:rFonts w:ascii="Arial" w:hAnsi="Arial" w:cs="Arial"/>
          <w:color w:val="000000"/>
          <w:sz w:val="22"/>
          <w:szCs w:val="21"/>
          <w:shd w:val="clear" w:color="auto" w:fill="FFFFFF"/>
          <w:lang w:val="fr-FR"/>
        </w:rPr>
        <w:t>d</w:t>
      </w:r>
      <w:r w:rsidRPr="00E231AD">
        <w:rPr>
          <w:rFonts w:ascii="Arial" w:hAnsi="Arial" w:cs="Arial"/>
          <w:color w:val="000000"/>
          <w:sz w:val="22"/>
          <w:szCs w:val="21"/>
          <w:shd w:val="clear" w:color="auto" w:fill="FFFFFF"/>
          <w:lang w:val="fr-FR"/>
        </w:rPr>
        <w:t>e sécurité complexes.</w:t>
      </w:r>
    </w:p>
    <w:p w14:paraId="3FC0190F"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478E2ED0" w14:textId="67FE1CC5"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Le contrôle et la surveillance des fonctions </w:t>
      </w:r>
      <w:r w:rsidR="00331213" w:rsidRPr="00E231AD">
        <w:rPr>
          <w:rFonts w:ascii="Arial" w:hAnsi="Arial" w:cs="Arial"/>
          <w:color w:val="000000"/>
          <w:sz w:val="22"/>
          <w:szCs w:val="21"/>
          <w:shd w:val="clear" w:color="auto" w:fill="FFFFFF"/>
          <w:lang w:val="fr-FR"/>
        </w:rPr>
        <w:t>ainsi que</w:t>
      </w:r>
      <w:r w:rsidRPr="00E231AD">
        <w:rPr>
          <w:rFonts w:ascii="Arial" w:hAnsi="Arial" w:cs="Arial"/>
          <w:color w:val="000000"/>
          <w:sz w:val="22"/>
          <w:szCs w:val="21"/>
          <w:shd w:val="clear" w:color="auto" w:fill="FFFFFF"/>
          <w:lang w:val="fr-FR"/>
        </w:rPr>
        <w:t xml:space="preserve"> le transfert des valeurs de vitesse et/ou de position de sécurité sont disponibles sur les principaux bus de terrain de sécurité : CIP SAFETY </w:t>
      </w:r>
      <w:r w:rsidR="00770A33" w:rsidRPr="00E231AD">
        <w:rPr>
          <w:rFonts w:ascii="Arial" w:hAnsi="Arial" w:cs="Arial"/>
          <w:color w:val="000000"/>
          <w:sz w:val="22"/>
          <w:szCs w:val="21"/>
          <w:shd w:val="clear" w:color="auto" w:fill="FFFFFF"/>
          <w:lang w:val="fr-FR"/>
        </w:rPr>
        <w:t xml:space="preserve">(adapté au réseau Ethernet) </w:t>
      </w:r>
      <w:r w:rsidRPr="00E231AD">
        <w:rPr>
          <w:rFonts w:ascii="Arial" w:hAnsi="Arial" w:cs="Arial"/>
          <w:color w:val="000000"/>
          <w:sz w:val="22"/>
          <w:szCs w:val="21"/>
          <w:shd w:val="clear" w:color="auto" w:fill="FFFFFF"/>
          <w:lang w:val="fr-FR"/>
        </w:rPr>
        <w:t xml:space="preserve">et </w:t>
      </w:r>
      <w:proofErr w:type="spellStart"/>
      <w:r w:rsidR="00B14779" w:rsidRPr="00E231AD">
        <w:rPr>
          <w:rFonts w:ascii="Arial" w:hAnsi="Arial" w:cs="Arial"/>
          <w:color w:val="000000"/>
          <w:sz w:val="22"/>
          <w:szCs w:val="21"/>
          <w:shd w:val="clear" w:color="auto" w:fill="FFFFFF"/>
          <w:lang w:val="fr-FR"/>
        </w:rPr>
        <w:t>FSoE</w:t>
      </w:r>
      <w:proofErr w:type="spellEnd"/>
      <w:r w:rsidR="00B14779" w:rsidRPr="00E231AD">
        <w:rPr>
          <w:rFonts w:ascii="Arial" w:hAnsi="Arial" w:cs="Arial"/>
          <w:color w:val="000000"/>
          <w:sz w:val="22"/>
          <w:szCs w:val="21"/>
          <w:shd w:val="clear" w:color="auto" w:fill="FFFFFF"/>
          <w:lang w:val="fr-FR"/>
        </w:rPr>
        <w:t xml:space="preserve"> (adapté au réseau </w:t>
      </w:r>
      <w:proofErr w:type="spellStart"/>
      <w:r w:rsidRPr="00E231AD">
        <w:rPr>
          <w:rFonts w:ascii="Arial" w:hAnsi="Arial" w:cs="Arial"/>
          <w:color w:val="000000"/>
          <w:sz w:val="22"/>
          <w:szCs w:val="21"/>
          <w:shd w:val="clear" w:color="auto" w:fill="FFFFFF"/>
          <w:lang w:val="fr-FR"/>
        </w:rPr>
        <w:t>EtherCAT</w:t>
      </w:r>
      <w:proofErr w:type="spellEnd"/>
      <w:r w:rsidRPr="00E231AD">
        <w:rPr>
          <w:rFonts w:ascii="Arial" w:hAnsi="Arial" w:cs="Arial"/>
          <w:color w:val="000000"/>
          <w:sz w:val="22"/>
          <w:szCs w:val="21"/>
          <w:shd w:val="clear" w:color="auto" w:fill="FFFFFF"/>
          <w:lang w:val="fr-FR"/>
        </w:rPr>
        <w:t>).</w:t>
      </w:r>
    </w:p>
    <w:p w14:paraId="7BC66C35"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06322478" w14:textId="404ECAFF" w:rsidR="00CB4A89" w:rsidRPr="00E231AD" w:rsidRDefault="00331213" w:rsidP="00240FCA">
      <w:pPr>
        <w:spacing w:line="320" w:lineRule="exact"/>
        <w:rPr>
          <w:rFonts w:ascii="Arial" w:hAnsi="Arial" w:cs="Arial"/>
          <w:b/>
          <w:bCs/>
          <w:color w:val="000000"/>
          <w:sz w:val="22"/>
          <w:szCs w:val="21"/>
          <w:shd w:val="clear" w:color="auto" w:fill="FFFFFF"/>
          <w:lang w:val="fr-FR"/>
        </w:rPr>
      </w:pPr>
      <w:r w:rsidRPr="00E231AD">
        <w:rPr>
          <w:rFonts w:ascii="Arial" w:hAnsi="Arial" w:cs="Arial"/>
          <w:b/>
          <w:bCs/>
          <w:color w:val="000000"/>
          <w:sz w:val="22"/>
          <w:szCs w:val="21"/>
          <w:shd w:val="clear" w:color="auto" w:fill="FFFFFF"/>
          <w:lang w:val="fr-FR"/>
        </w:rPr>
        <w:t>Plus de sécurité, moins de câblage</w:t>
      </w:r>
    </w:p>
    <w:p w14:paraId="4CADC2C5" w14:textId="77777777" w:rsidR="00CB4A89" w:rsidRPr="00E231AD" w:rsidRDefault="00CB4A89" w:rsidP="00240FCA">
      <w:pPr>
        <w:spacing w:line="320" w:lineRule="exact"/>
        <w:rPr>
          <w:rFonts w:ascii="Arial" w:hAnsi="Arial" w:cs="Arial"/>
          <w:color w:val="000000"/>
          <w:sz w:val="22"/>
          <w:szCs w:val="21"/>
          <w:shd w:val="clear" w:color="auto" w:fill="FFFFFF"/>
          <w:lang w:val="fr-FR"/>
        </w:rPr>
      </w:pPr>
    </w:p>
    <w:p w14:paraId="4115DBBA" w14:textId="77777777"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La sécurité réseau permet de mettre en œuvre des configurations de sécurité complexes avec un câblage minimal, sans modifier la topologie réseau existante. </w:t>
      </w:r>
    </w:p>
    <w:p w14:paraId="726BE893" w14:textId="77777777" w:rsidR="00331213" w:rsidRPr="00E231AD" w:rsidRDefault="00331213" w:rsidP="00240FCA">
      <w:pPr>
        <w:spacing w:line="320" w:lineRule="exact"/>
        <w:rPr>
          <w:rFonts w:ascii="Arial" w:hAnsi="Arial" w:cs="Arial"/>
          <w:color w:val="000000"/>
          <w:sz w:val="22"/>
          <w:szCs w:val="21"/>
          <w:shd w:val="clear" w:color="auto" w:fill="FFFFFF"/>
          <w:lang w:val="fr-FR"/>
        </w:rPr>
      </w:pPr>
    </w:p>
    <w:p w14:paraId="289CDA24" w14:textId="4EE75357" w:rsidR="00CB4A89" w:rsidRPr="00E231AD" w:rsidRDefault="00CB4A89"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t xml:space="preserve">Les options de sécurité </w:t>
      </w:r>
      <w:r w:rsidR="00331213" w:rsidRPr="00E231AD">
        <w:rPr>
          <w:rFonts w:ascii="Arial" w:hAnsi="Arial" w:cs="Arial"/>
          <w:color w:val="000000"/>
          <w:sz w:val="22"/>
          <w:szCs w:val="21"/>
          <w:shd w:val="clear" w:color="auto" w:fill="FFFFFF"/>
          <w:lang w:val="fr-FR"/>
        </w:rPr>
        <w:t>MiS210 et MiS250</w:t>
      </w:r>
      <w:r w:rsidR="009E2536" w:rsidRPr="00E231AD">
        <w:rPr>
          <w:rFonts w:ascii="Arial" w:hAnsi="Arial" w:cs="Arial"/>
          <w:color w:val="000000"/>
          <w:sz w:val="22"/>
          <w:szCs w:val="21"/>
          <w:shd w:val="clear" w:color="auto" w:fill="FFFFFF"/>
          <w:lang w:val="fr-FR"/>
        </w:rPr>
        <w:t xml:space="preserve"> sont conformes aux </w:t>
      </w:r>
      <w:r w:rsidRPr="00E231AD">
        <w:rPr>
          <w:rFonts w:ascii="Arial" w:hAnsi="Arial" w:cs="Arial"/>
          <w:color w:val="000000"/>
          <w:sz w:val="22"/>
          <w:szCs w:val="21"/>
          <w:shd w:val="clear" w:color="auto" w:fill="FFFFFF"/>
          <w:lang w:val="fr-FR"/>
        </w:rPr>
        <w:t xml:space="preserve">principales normes du secteur pour faciliter l'intégration </w:t>
      </w:r>
      <w:r w:rsidR="009E2536" w:rsidRPr="00E231AD">
        <w:rPr>
          <w:rFonts w:ascii="Arial" w:hAnsi="Arial" w:cs="Arial"/>
          <w:color w:val="000000"/>
          <w:sz w:val="22"/>
          <w:szCs w:val="21"/>
          <w:shd w:val="clear" w:color="auto" w:fill="FFFFFF"/>
          <w:lang w:val="fr-FR"/>
        </w:rPr>
        <w:t xml:space="preserve">dans une </w:t>
      </w:r>
      <w:r w:rsidRPr="00E231AD">
        <w:rPr>
          <w:rFonts w:ascii="Arial" w:hAnsi="Arial" w:cs="Arial"/>
          <w:color w:val="000000"/>
          <w:sz w:val="22"/>
          <w:szCs w:val="21"/>
          <w:shd w:val="clear" w:color="auto" w:fill="FFFFFF"/>
          <w:lang w:val="fr-FR"/>
        </w:rPr>
        <w:t>architecture</w:t>
      </w:r>
      <w:r w:rsidR="009E2536" w:rsidRPr="00E231AD">
        <w:rPr>
          <w:rFonts w:ascii="Arial" w:hAnsi="Arial" w:cs="Arial"/>
          <w:color w:val="000000"/>
          <w:sz w:val="22"/>
          <w:szCs w:val="21"/>
          <w:shd w:val="clear" w:color="auto" w:fill="FFFFFF"/>
          <w:lang w:val="fr-FR"/>
        </w:rPr>
        <w:t xml:space="preserve"> </w:t>
      </w:r>
      <w:r w:rsidRPr="00E231AD">
        <w:rPr>
          <w:rFonts w:ascii="Arial" w:hAnsi="Arial" w:cs="Arial"/>
          <w:color w:val="000000"/>
          <w:sz w:val="22"/>
          <w:szCs w:val="21"/>
          <w:shd w:val="clear" w:color="auto" w:fill="FFFFFF"/>
          <w:lang w:val="fr-FR"/>
        </w:rPr>
        <w:t xml:space="preserve">d'automatisation. La prise en charge du protocole Safe </w:t>
      </w:r>
      <w:proofErr w:type="spellStart"/>
      <w:r w:rsidRPr="00E231AD">
        <w:rPr>
          <w:rFonts w:ascii="Arial" w:hAnsi="Arial" w:cs="Arial"/>
          <w:color w:val="000000"/>
          <w:sz w:val="22"/>
          <w:szCs w:val="21"/>
          <w:shd w:val="clear" w:color="auto" w:fill="FFFFFF"/>
          <w:lang w:val="fr-FR"/>
        </w:rPr>
        <w:t>EnDat</w:t>
      </w:r>
      <w:proofErr w:type="spellEnd"/>
      <w:r w:rsidRPr="00E231AD">
        <w:rPr>
          <w:rFonts w:ascii="Arial" w:hAnsi="Arial" w:cs="Arial"/>
          <w:color w:val="000000"/>
          <w:sz w:val="22"/>
          <w:szCs w:val="21"/>
          <w:shd w:val="clear" w:color="auto" w:fill="FFFFFF"/>
          <w:lang w:val="fr-FR"/>
        </w:rPr>
        <w:t xml:space="preserve"> réduit les coûts supplémentaires</w:t>
      </w:r>
      <w:r w:rsidR="007146DF" w:rsidRPr="00E231AD">
        <w:rPr>
          <w:rFonts w:ascii="Arial" w:hAnsi="Arial" w:cs="Arial"/>
          <w:color w:val="000000"/>
          <w:sz w:val="22"/>
          <w:szCs w:val="21"/>
          <w:shd w:val="clear" w:color="auto" w:fill="FFFFFF"/>
          <w:lang w:val="fr-FR"/>
        </w:rPr>
        <w:t xml:space="preserve"> en nécessitant </w:t>
      </w:r>
      <w:r w:rsidRPr="00E231AD">
        <w:rPr>
          <w:rFonts w:ascii="Arial" w:hAnsi="Arial" w:cs="Arial"/>
          <w:color w:val="000000"/>
          <w:sz w:val="22"/>
          <w:szCs w:val="21"/>
          <w:shd w:val="clear" w:color="auto" w:fill="FFFFFF"/>
          <w:lang w:val="fr-FR"/>
        </w:rPr>
        <w:t>moins de câblage</w:t>
      </w:r>
      <w:r w:rsidR="007146DF" w:rsidRPr="00E231AD">
        <w:rPr>
          <w:rFonts w:ascii="Arial" w:hAnsi="Arial" w:cs="Arial"/>
          <w:color w:val="000000"/>
          <w:sz w:val="22"/>
          <w:szCs w:val="21"/>
          <w:shd w:val="clear" w:color="auto" w:fill="FFFFFF"/>
          <w:lang w:val="fr-FR"/>
        </w:rPr>
        <w:t xml:space="preserve"> ainsi que de </w:t>
      </w:r>
      <w:r w:rsidRPr="00E231AD">
        <w:rPr>
          <w:rFonts w:ascii="Arial" w:hAnsi="Arial" w:cs="Arial"/>
          <w:color w:val="000000"/>
          <w:sz w:val="22"/>
          <w:szCs w:val="21"/>
          <w:shd w:val="clear" w:color="auto" w:fill="FFFFFF"/>
          <w:lang w:val="fr-FR"/>
        </w:rPr>
        <w:t>dispositifs de retour</w:t>
      </w:r>
      <w:r w:rsidR="009E2536" w:rsidRPr="00E231AD">
        <w:rPr>
          <w:rFonts w:ascii="Arial" w:hAnsi="Arial" w:cs="Arial"/>
          <w:color w:val="000000"/>
          <w:sz w:val="22"/>
          <w:szCs w:val="21"/>
          <w:shd w:val="clear" w:color="auto" w:fill="FFFFFF"/>
          <w:lang w:val="fr-FR"/>
        </w:rPr>
        <w:t xml:space="preserve"> additionnels</w:t>
      </w:r>
      <w:r w:rsidRPr="00E231AD">
        <w:rPr>
          <w:rFonts w:ascii="Arial" w:hAnsi="Arial" w:cs="Arial"/>
          <w:color w:val="000000"/>
          <w:sz w:val="22"/>
          <w:szCs w:val="21"/>
          <w:shd w:val="clear" w:color="auto" w:fill="FFFFFF"/>
          <w:lang w:val="fr-FR"/>
        </w:rPr>
        <w:t>.</w:t>
      </w:r>
      <w:r w:rsidRPr="00E231AD">
        <w:rPr>
          <w:rFonts w:ascii="Arial" w:hAnsi="Arial" w:cs="Arial"/>
          <w:color w:val="0070C0"/>
          <w:sz w:val="22"/>
          <w:szCs w:val="21"/>
          <w:shd w:val="clear" w:color="auto" w:fill="FFFFFF"/>
          <w:lang w:val="fr-FR"/>
        </w:rPr>
        <w:t xml:space="preserve"> </w:t>
      </w:r>
    </w:p>
    <w:p w14:paraId="586727A6" w14:textId="77777777" w:rsidR="00CB40AA" w:rsidRPr="00E231AD" w:rsidRDefault="00CB40AA" w:rsidP="00240FCA">
      <w:pPr>
        <w:spacing w:line="320" w:lineRule="exact"/>
        <w:rPr>
          <w:rFonts w:ascii="Arial" w:hAnsi="Arial" w:cs="Arial"/>
          <w:color w:val="000000"/>
          <w:sz w:val="22"/>
          <w:szCs w:val="21"/>
          <w:shd w:val="clear" w:color="auto" w:fill="FFFFFF"/>
          <w:lang w:val="fr-FR"/>
        </w:rPr>
      </w:pPr>
    </w:p>
    <w:p w14:paraId="6D1A95C8" w14:textId="6E2E6D43" w:rsidR="00AF56DA" w:rsidRPr="00E231AD" w:rsidRDefault="00AF56DA" w:rsidP="00240FCA">
      <w:pPr>
        <w:spacing w:line="320" w:lineRule="exact"/>
        <w:rPr>
          <w:rFonts w:ascii="Arial" w:hAnsi="Arial" w:cs="Arial"/>
          <w:color w:val="000000"/>
          <w:sz w:val="22"/>
          <w:szCs w:val="21"/>
          <w:shd w:val="clear" w:color="auto" w:fill="FFFFFF"/>
          <w:lang w:val="fr-FR"/>
        </w:rPr>
      </w:pPr>
      <w:r w:rsidRPr="00E231AD">
        <w:rPr>
          <w:rFonts w:ascii="Arial" w:hAnsi="Arial" w:cs="Arial"/>
          <w:color w:val="000000"/>
          <w:sz w:val="22"/>
          <w:szCs w:val="21"/>
          <w:shd w:val="clear" w:color="auto" w:fill="FFFFFF"/>
          <w:lang w:val="fr-FR"/>
        </w:rPr>
        <w:lastRenderedPageBreak/>
        <w:t xml:space="preserve">Avec l’outil gratuit PC </w:t>
      </w:r>
      <w:proofErr w:type="spellStart"/>
      <w:r w:rsidRPr="00E231AD">
        <w:rPr>
          <w:rFonts w:ascii="Arial" w:hAnsi="Arial" w:cs="Arial"/>
          <w:color w:val="000000"/>
          <w:sz w:val="22"/>
          <w:szCs w:val="21"/>
          <w:shd w:val="clear" w:color="auto" w:fill="FFFFFF"/>
          <w:lang w:val="fr-FR"/>
        </w:rPr>
        <w:t>Connect</w:t>
      </w:r>
      <w:proofErr w:type="spellEnd"/>
      <w:r w:rsidR="00B51584" w:rsidRPr="00E231AD">
        <w:rPr>
          <w:rFonts w:ascii="Arial" w:hAnsi="Arial" w:cs="Arial"/>
          <w:color w:val="000000"/>
          <w:sz w:val="22"/>
          <w:szCs w:val="21"/>
          <w:shd w:val="clear" w:color="auto" w:fill="FFFFFF"/>
          <w:lang w:val="fr-FR"/>
        </w:rPr>
        <w:t>, utilisé pour la mise en service, l'optimisation et la surveillance des performances du variateur mais aussi du système, il est possible de gérer facilement la sécurité</w:t>
      </w:r>
      <w:r w:rsidR="00B14779" w:rsidRPr="00E231AD">
        <w:rPr>
          <w:rFonts w:ascii="Arial" w:hAnsi="Arial" w:cs="Arial"/>
          <w:color w:val="000000"/>
          <w:sz w:val="22"/>
          <w:szCs w:val="21"/>
          <w:shd w:val="clear" w:color="auto" w:fill="FFFFFF"/>
          <w:lang w:val="fr-FR"/>
        </w:rPr>
        <w:t xml:space="preserve"> embarquée</w:t>
      </w:r>
      <w:r w:rsidR="00B51584" w:rsidRPr="00E231AD">
        <w:rPr>
          <w:rFonts w:ascii="Arial" w:hAnsi="Arial" w:cs="Arial"/>
          <w:color w:val="000000"/>
          <w:sz w:val="22"/>
          <w:szCs w:val="21"/>
          <w:shd w:val="clear" w:color="auto" w:fill="FFFFFF"/>
          <w:lang w:val="fr-FR"/>
        </w:rPr>
        <w:t xml:space="preserve"> via le port de communication intégré du variateur.</w:t>
      </w:r>
    </w:p>
    <w:p w14:paraId="06229C0E" w14:textId="77777777" w:rsidR="00E231AD" w:rsidRPr="00E231AD" w:rsidRDefault="00E231AD" w:rsidP="00240FCA">
      <w:pPr>
        <w:spacing w:line="320" w:lineRule="exact"/>
        <w:rPr>
          <w:rFonts w:ascii="Arial" w:hAnsi="Arial" w:cs="Arial"/>
          <w:color w:val="000000"/>
          <w:sz w:val="22"/>
          <w:szCs w:val="21"/>
          <w:shd w:val="clear" w:color="auto" w:fill="FFFFFF"/>
          <w:lang w:val="fr-FR"/>
        </w:rPr>
      </w:pPr>
    </w:p>
    <w:p w14:paraId="63B344D6" w14:textId="6F64BE60" w:rsidR="00B16934" w:rsidRPr="00E231AD" w:rsidRDefault="00B16934" w:rsidP="00240FCA">
      <w:pPr>
        <w:spacing w:line="320" w:lineRule="exact"/>
        <w:rPr>
          <w:rFonts w:ascii="Arial" w:hAnsi="Arial" w:cs="Arial"/>
          <w:color w:val="000000"/>
          <w:sz w:val="22"/>
          <w:szCs w:val="21"/>
          <w:shd w:val="clear" w:color="auto" w:fill="FFFFFF"/>
          <w:lang w:val="fr-FR"/>
        </w:rPr>
      </w:pPr>
    </w:p>
    <w:p w14:paraId="550BA895" w14:textId="0369BB11" w:rsidR="00B16934" w:rsidRPr="00B16934" w:rsidRDefault="00B16934" w:rsidP="00B16934">
      <w:pPr>
        <w:spacing w:line="320" w:lineRule="exact"/>
        <w:rPr>
          <w:rFonts w:ascii="Arial" w:hAnsi="Arial" w:cs="Arial"/>
          <w:i/>
          <w:iCs/>
          <w:color w:val="000000"/>
          <w:sz w:val="22"/>
          <w:szCs w:val="21"/>
          <w:shd w:val="clear" w:color="auto" w:fill="FFFFFF"/>
          <w:lang w:val="fr-FR"/>
        </w:rPr>
      </w:pPr>
      <w:r w:rsidRPr="00E231AD">
        <w:rPr>
          <w:rFonts w:ascii="Arial" w:hAnsi="Arial" w:cs="Arial"/>
          <w:i/>
          <w:iCs/>
          <w:color w:val="000000"/>
          <w:sz w:val="22"/>
          <w:szCs w:val="21"/>
          <w:shd w:val="clear" w:color="auto" w:fill="FFFFFF"/>
          <w:lang w:val="fr-FR"/>
        </w:rPr>
        <w:t>*SIL (</w:t>
      </w:r>
      <w:proofErr w:type="spellStart"/>
      <w:r w:rsidR="00A22062" w:rsidRPr="00E231AD">
        <w:fldChar w:fldCharType="begin"/>
      </w:r>
      <w:r w:rsidR="00A22062" w:rsidRPr="00E231AD">
        <w:rPr>
          <w:lang w:val="fr-FR"/>
        </w:rPr>
        <w:instrText xml:space="preserve"> HYPERLINK "https://fr.wikipedia.org/wiki/Safety_Integrity_Level" \o "Safety Integrity Level" </w:instrText>
      </w:r>
      <w:r w:rsidR="00A22062" w:rsidRPr="00E231AD">
        <w:fldChar w:fldCharType="separate"/>
      </w:r>
      <w:r w:rsidRPr="00E231AD">
        <w:rPr>
          <w:rFonts w:ascii="Arial" w:hAnsi="Arial" w:cs="Arial"/>
          <w:i/>
          <w:iCs/>
          <w:color w:val="000000"/>
          <w:sz w:val="22"/>
          <w:szCs w:val="21"/>
          <w:shd w:val="clear" w:color="auto" w:fill="FFFFFF"/>
          <w:lang w:val="fr-FR"/>
        </w:rPr>
        <w:t>Safety</w:t>
      </w:r>
      <w:proofErr w:type="spellEnd"/>
      <w:r w:rsidRPr="00E231AD">
        <w:rPr>
          <w:rFonts w:ascii="Arial" w:hAnsi="Arial" w:cs="Arial"/>
          <w:i/>
          <w:iCs/>
          <w:color w:val="000000"/>
          <w:sz w:val="22"/>
          <w:szCs w:val="21"/>
          <w:shd w:val="clear" w:color="auto" w:fill="FFFFFF"/>
          <w:lang w:val="fr-FR"/>
        </w:rPr>
        <w:t xml:space="preserve"> </w:t>
      </w:r>
      <w:proofErr w:type="spellStart"/>
      <w:r w:rsidRPr="00E231AD">
        <w:rPr>
          <w:rFonts w:ascii="Arial" w:hAnsi="Arial" w:cs="Arial"/>
          <w:i/>
          <w:iCs/>
          <w:color w:val="000000"/>
          <w:sz w:val="22"/>
          <w:szCs w:val="21"/>
          <w:shd w:val="clear" w:color="auto" w:fill="FFFFFF"/>
          <w:lang w:val="fr-FR"/>
        </w:rPr>
        <w:t>Integrity</w:t>
      </w:r>
      <w:proofErr w:type="spellEnd"/>
      <w:r w:rsidRPr="00E231AD">
        <w:rPr>
          <w:rFonts w:ascii="Arial" w:hAnsi="Arial" w:cs="Arial"/>
          <w:i/>
          <w:iCs/>
          <w:color w:val="000000"/>
          <w:sz w:val="22"/>
          <w:szCs w:val="21"/>
          <w:shd w:val="clear" w:color="auto" w:fill="FFFFFF"/>
          <w:lang w:val="fr-FR"/>
        </w:rPr>
        <w:t xml:space="preserve"> </w:t>
      </w:r>
      <w:proofErr w:type="spellStart"/>
      <w:r w:rsidRPr="00E231AD">
        <w:rPr>
          <w:rFonts w:ascii="Arial" w:hAnsi="Arial" w:cs="Arial"/>
          <w:i/>
          <w:iCs/>
          <w:color w:val="000000"/>
          <w:sz w:val="22"/>
          <w:szCs w:val="21"/>
          <w:shd w:val="clear" w:color="auto" w:fill="FFFFFF"/>
          <w:lang w:val="fr-FR"/>
        </w:rPr>
        <w:t>Level</w:t>
      </w:r>
      <w:proofErr w:type="spellEnd"/>
      <w:r w:rsidR="00A22062" w:rsidRPr="00E231AD">
        <w:rPr>
          <w:rFonts w:ascii="Arial" w:hAnsi="Arial" w:cs="Arial"/>
          <w:i/>
          <w:iCs/>
          <w:color w:val="000000"/>
          <w:sz w:val="22"/>
          <w:szCs w:val="21"/>
          <w:shd w:val="clear" w:color="auto" w:fill="FFFFFF"/>
          <w:lang w:val="fr-FR"/>
        </w:rPr>
        <w:fldChar w:fldCharType="end"/>
      </w:r>
      <w:r w:rsidRPr="00E231AD">
        <w:rPr>
          <w:rFonts w:ascii="Arial" w:hAnsi="Arial" w:cs="Arial"/>
          <w:i/>
          <w:iCs/>
          <w:color w:val="000000"/>
          <w:sz w:val="22"/>
          <w:szCs w:val="21"/>
          <w:shd w:val="clear" w:color="auto" w:fill="FFFFFF"/>
          <w:lang w:val="fr-FR"/>
        </w:rPr>
        <w:t>) : Niveau de sécurité requis selon le risque défini par la norme CEI 61508, traitant de </w:t>
      </w:r>
      <w:hyperlink r:id="rId14" w:history="1">
        <w:r w:rsidRPr="00E231AD">
          <w:rPr>
            <w:rFonts w:ascii="Arial" w:hAnsi="Arial" w:cs="Arial"/>
            <w:i/>
            <w:iCs/>
            <w:color w:val="000000"/>
            <w:sz w:val="22"/>
            <w:szCs w:val="21"/>
            <w:shd w:val="clear" w:color="auto" w:fill="FFFFFF"/>
            <w:lang w:val="fr-FR"/>
          </w:rPr>
          <w:t xml:space="preserve">la sécurité fonctionnelle des systèmes électriques et électroniques </w:t>
        </w:r>
      </w:hyperlink>
    </w:p>
    <w:p w14:paraId="171C0DDA" w14:textId="77777777" w:rsidR="00B16934" w:rsidRPr="00B16934" w:rsidRDefault="00B16934" w:rsidP="00240FCA">
      <w:pPr>
        <w:spacing w:line="320" w:lineRule="exact"/>
        <w:rPr>
          <w:rFonts w:ascii="Arial" w:hAnsi="Arial" w:cs="Arial"/>
          <w:i/>
          <w:iCs/>
          <w:color w:val="000000"/>
          <w:sz w:val="22"/>
          <w:szCs w:val="21"/>
          <w:shd w:val="clear" w:color="auto" w:fill="FFFFFF"/>
          <w:lang w:val="fr-FR"/>
        </w:rPr>
      </w:pPr>
    </w:p>
    <w:p w14:paraId="2EAE5183" w14:textId="534339C2" w:rsidR="00B16934" w:rsidRPr="00B16934" w:rsidRDefault="00B16934" w:rsidP="00240FCA">
      <w:pPr>
        <w:spacing w:line="320" w:lineRule="exact"/>
        <w:rPr>
          <w:rFonts w:ascii="Arial" w:hAnsi="Arial" w:cs="Arial"/>
          <w:i/>
          <w:iCs/>
          <w:color w:val="000000"/>
          <w:sz w:val="22"/>
          <w:szCs w:val="21"/>
          <w:shd w:val="clear" w:color="auto" w:fill="FFFFFF"/>
          <w:lang w:val="fr-FR"/>
        </w:rPr>
      </w:pPr>
      <w:r w:rsidRPr="00B16934">
        <w:rPr>
          <w:rFonts w:ascii="Arial" w:hAnsi="Arial" w:cs="Arial"/>
          <w:i/>
          <w:iCs/>
          <w:color w:val="000000"/>
          <w:sz w:val="22"/>
          <w:szCs w:val="21"/>
          <w:shd w:val="clear" w:color="auto" w:fill="FFFFFF"/>
          <w:lang w:val="fr-FR"/>
        </w:rPr>
        <w:t xml:space="preserve">PL (Performance </w:t>
      </w:r>
      <w:proofErr w:type="spellStart"/>
      <w:r w:rsidRPr="00B16934">
        <w:rPr>
          <w:rFonts w:ascii="Arial" w:hAnsi="Arial" w:cs="Arial"/>
          <w:i/>
          <w:iCs/>
          <w:color w:val="000000"/>
          <w:sz w:val="22"/>
          <w:szCs w:val="21"/>
          <w:shd w:val="clear" w:color="auto" w:fill="FFFFFF"/>
          <w:lang w:val="fr-FR"/>
        </w:rPr>
        <w:t>Level</w:t>
      </w:r>
      <w:proofErr w:type="spellEnd"/>
      <w:r w:rsidRPr="00B16934">
        <w:rPr>
          <w:rFonts w:ascii="Arial" w:hAnsi="Arial" w:cs="Arial"/>
          <w:i/>
          <w:iCs/>
          <w:color w:val="000000"/>
          <w:sz w:val="22"/>
          <w:szCs w:val="21"/>
          <w:shd w:val="clear" w:color="auto" w:fill="FFFFFF"/>
          <w:lang w:val="fr-FR"/>
        </w:rPr>
        <w:t>) : Niveau de performance déterminé par la norme EN ISO 13849-1, concernant les parties des systèmes de commande relatives à la sécurité des machines</w:t>
      </w:r>
    </w:p>
    <w:p w14:paraId="3B98E20A" w14:textId="7324611D" w:rsidR="00B16934" w:rsidRDefault="00B16934" w:rsidP="00240FCA">
      <w:pPr>
        <w:spacing w:line="320" w:lineRule="exact"/>
        <w:rPr>
          <w:rFonts w:ascii="Arial" w:hAnsi="Arial" w:cs="Arial"/>
          <w:color w:val="000000"/>
          <w:sz w:val="22"/>
          <w:szCs w:val="21"/>
          <w:shd w:val="clear" w:color="auto" w:fill="FFFFFF"/>
          <w:lang w:val="fr-FR"/>
        </w:rPr>
      </w:pPr>
      <w:bookmarkStart w:id="2" w:name="_GoBack"/>
      <w:bookmarkEnd w:id="2"/>
    </w:p>
    <w:p w14:paraId="6CC6B299" w14:textId="77777777" w:rsidR="00240FCA" w:rsidRPr="00B51584" w:rsidRDefault="00240FCA" w:rsidP="00CB4A89">
      <w:pPr>
        <w:spacing w:line="360" w:lineRule="auto"/>
        <w:rPr>
          <w:rFonts w:ascii="Arial" w:hAnsi="Arial" w:cs="Arial"/>
          <w:color w:val="000000"/>
          <w:sz w:val="22"/>
          <w:szCs w:val="21"/>
          <w:shd w:val="clear" w:color="auto" w:fill="FFFFFF"/>
          <w:lang w:val="fr-FR"/>
        </w:rPr>
      </w:pPr>
    </w:p>
    <w:p w14:paraId="4D97A182" w14:textId="793A33FF" w:rsidR="004D6B42" w:rsidRPr="003954D0" w:rsidRDefault="005841F3" w:rsidP="003954D0">
      <w:pPr>
        <w:pStyle w:val="NormalWeb"/>
        <w:shd w:val="clear" w:color="auto" w:fill="FFFFFF"/>
        <w:spacing w:before="0" w:beforeAutospacing="0" w:after="0" w:afterAutospacing="0" w:line="340" w:lineRule="exact"/>
        <w:jc w:val="center"/>
        <w:rPr>
          <w:rFonts w:ascii="Arial" w:eastAsia="MS Mincho" w:hAnsi="Arial" w:cs="Arial"/>
          <w:sz w:val="22"/>
          <w:szCs w:val="22"/>
          <w:lang w:val="fr-FR" w:eastAsia="ja-JP"/>
        </w:rPr>
      </w:pPr>
      <w:r w:rsidRPr="002F570B">
        <w:rPr>
          <w:rFonts w:ascii="Arial" w:hAnsi="Arial" w:cs="Arial"/>
          <w:b/>
          <w:color w:val="000000" w:themeColor="text1"/>
          <w:sz w:val="22"/>
          <w:szCs w:val="22"/>
          <w:lang w:val="fr-FR"/>
        </w:rPr>
        <w:t>FIN</w:t>
      </w:r>
    </w:p>
    <w:p w14:paraId="49565C92" w14:textId="77777777" w:rsidR="00591426" w:rsidRDefault="00591426" w:rsidP="004D6B42">
      <w:pPr>
        <w:pStyle w:val="NormalWeb"/>
        <w:shd w:val="clear" w:color="auto" w:fill="FFFFFF"/>
        <w:spacing w:before="0" w:beforeAutospacing="0" w:after="0" w:afterAutospacing="0" w:line="340" w:lineRule="exact"/>
        <w:rPr>
          <w:rFonts w:ascii="Arial" w:hAnsi="Arial" w:cs="Arial"/>
          <w:b/>
          <w:bCs/>
          <w:sz w:val="18"/>
          <w:szCs w:val="18"/>
          <w:lang w:val="fr-FR"/>
        </w:rPr>
      </w:pPr>
    </w:p>
    <w:p w14:paraId="58717F50" w14:textId="5BD3043C" w:rsidR="00E4619D" w:rsidRPr="004D6B42" w:rsidRDefault="00E4619D" w:rsidP="004D6B42">
      <w:pPr>
        <w:pStyle w:val="NormalWeb"/>
        <w:shd w:val="clear" w:color="auto" w:fill="FFFFFF"/>
        <w:spacing w:before="0" w:beforeAutospacing="0" w:after="0" w:afterAutospacing="0" w:line="340" w:lineRule="exact"/>
        <w:rPr>
          <w:rFonts w:ascii="Arial" w:hAnsi="Arial" w:cs="Arial"/>
          <w:color w:val="000000"/>
          <w:sz w:val="22"/>
          <w:szCs w:val="21"/>
          <w:shd w:val="clear" w:color="auto" w:fill="FFFFFF"/>
          <w:lang w:val="fr-FR"/>
        </w:rPr>
      </w:pPr>
      <w:r w:rsidRPr="00860303">
        <w:rPr>
          <w:rFonts w:ascii="Arial" w:hAnsi="Arial" w:cs="Arial"/>
          <w:b/>
          <w:bCs/>
          <w:sz w:val="18"/>
          <w:szCs w:val="18"/>
          <w:lang w:val="fr-FR"/>
        </w:rPr>
        <w:t>A propos de Nidec</w:t>
      </w:r>
    </w:p>
    <w:p w14:paraId="152DF436" w14:textId="0AC78772" w:rsidR="00E4619D" w:rsidRPr="00860303" w:rsidRDefault="00090046" w:rsidP="00090046">
      <w:pPr>
        <w:tabs>
          <w:tab w:val="left" w:pos="5745"/>
        </w:tabs>
        <w:rPr>
          <w:rFonts w:ascii="Arial" w:hAnsi="Arial" w:cs="Arial"/>
          <w:sz w:val="18"/>
          <w:szCs w:val="18"/>
          <w:lang w:val="fr-FR"/>
        </w:rPr>
      </w:pPr>
      <w:r>
        <w:rPr>
          <w:rFonts w:ascii="Arial" w:hAnsi="Arial" w:cs="Arial"/>
          <w:sz w:val="18"/>
          <w:szCs w:val="18"/>
          <w:lang w:val="fr-FR"/>
        </w:rPr>
        <w:tab/>
      </w:r>
    </w:p>
    <w:p w14:paraId="1EFE6E6C" w14:textId="5AA11B59" w:rsidR="00E4619D" w:rsidRDefault="00E4619D" w:rsidP="00E4619D">
      <w:pPr>
        <w:rPr>
          <w:rFonts w:ascii="Arial" w:hAnsi="Arial" w:cs="Arial"/>
          <w:sz w:val="18"/>
          <w:szCs w:val="18"/>
          <w:lang w:val="fr-FR"/>
        </w:rPr>
      </w:pPr>
      <w:r>
        <w:rPr>
          <w:rFonts w:ascii="Arial" w:hAnsi="Arial" w:cs="Arial"/>
          <w:sz w:val="18"/>
          <w:szCs w:val="18"/>
          <w:lang w:val="fr-FR"/>
        </w:rPr>
        <w:t>Nidec a été fondé à Kyoto,</w:t>
      </w:r>
      <w:r w:rsidRPr="00EA6A8D">
        <w:rPr>
          <w:rFonts w:ascii="Arial" w:hAnsi="Arial" w:cs="Arial"/>
          <w:sz w:val="18"/>
          <w:szCs w:val="18"/>
          <w:lang w:val="fr-FR"/>
        </w:rPr>
        <w:t xml:space="preserve"> au Japon, en 1973, par son Président et Directeur Général, </w:t>
      </w:r>
      <w:proofErr w:type="spellStart"/>
      <w:r w:rsidRPr="00EA6A8D">
        <w:rPr>
          <w:rFonts w:ascii="Arial" w:hAnsi="Arial" w:cs="Arial"/>
          <w:sz w:val="18"/>
          <w:szCs w:val="18"/>
          <w:lang w:val="fr-FR"/>
        </w:rPr>
        <w:t>Shigenobu</w:t>
      </w:r>
      <w:proofErr w:type="spellEnd"/>
      <w:r w:rsidRPr="00EA6A8D">
        <w:rPr>
          <w:rFonts w:ascii="Arial" w:hAnsi="Arial" w:cs="Arial"/>
          <w:sz w:val="18"/>
          <w:szCs w:val="18"/>
          <w:lang w:val="fr-FR"/>
        </w:rPr>
        <w:t xml:space="preserve"> </w:t>
      </w:r>
      <w:proofErr w:type="spellStart"/>
      <w:r w:rsidRPr="00EA6A8D">
        <w:rPr>
          <w:rFonts w:ascii="Arial" w:hAnsi="Arial" w:cs="Arial"/>
          <w:sz w:val="18"/>
          <w:szCs w:val="18"/>
          <w:lang w:val="fr-FR"/>
        </w:rPr>
        <w:t>Nagamori</w:t>
      </w:r>
      <w:proofErr w:type="spellEnd"/>
      <w:r w:rsidRPr="00EA6A8D">
        <w:rPr>
          <w:rFonts w:ascii="Arial" w:hAnsi="Arial" w:cs="Arial"/>
          <w:sz w:val="18"/>
          <w:szCs w:val="18"/>
          <w:lang w:val="fr-FR"/>
        </w:rPr>
        <w:t>. En 1979, Nidec a été la première entreprise au monde à commercialiser avec succès un entraînement direct pour disques durs, à base de moteur à courant continu sans balais. Depuis lors, la société est devenue un leader mondial de la fabrication de moteurs, avec plus de 300 filiales employant 120 000 personnes dans le monde, et un chiffre</w:t>
      </w:r>
      <w:r>
        <w:rPr>
          <w:rFonts w:ascii="Arial" w:hAnsi="Arial" w:cs="Arial"/>
          <w:sz w:val="18"/>
          <w:szCs w:val="18"/>
          <w:lang w:val="fr-FR"/>
        </w:rPr>
        <w:t xml:space="preserve"> d’affaires annuel d’environ </w:t>
      </w:r>
      <w:r w:rsidR="00FB410A">
        <w:rPr>
          <w:rFonts w:ascii="Arial" w:hAnsi="Arial" w:cs="Arial"/>
          <w:sz w:val="18"/>
          <w:szCs w:val="18"/>
          <w:lang w:val="fr-FR"/>
        </w:rPr>
        <w:t>1</w:t>
      </w:r>
      <w:r w:rsidR="00535515">
        <w:rPr>
          <w:rFonts w:ascii="Arial" w:hAnsi="Arial" w:cs="Arial"/>
          <w:sz w:val="18"/>
          <w:szCs w:val="18"/>
          <w:lang w:val="fr-FR"/>
        </w:rPr>
        <w:t>5</w:t>
      </w:r>
      <w:r w:rsidR="00FB410A">
        <w:rPr>
          <w:rFonts w:ascii="Arial" w:hAnsi="Arial" w:cs="Arial"/>
          <w:sz w:val="18"/>
          <w:szCs w:val="18"/>
          <w:lang w:val="fr-FR"/>
        </w:rPr>
        <w:t>,</w:t>
      </w:r>
      <w:r w:rsidR="00535515">
        <w:rPr>
          <w:rFonts w:ascii="Arial" w:hAnsi="Arial" w:cs="Arial"/>
          <w:sz w:val="18"/>
          <w:szCs w:val="18"/>
          <w:lang w:val="fr-FR"/>
        </w:rPr>
        <w:t>4</w:t>
      </w:r>
      <w:r w:rsidRPr="00EA6A8D">
        <w:rPr>
          <w:rFonts w:ascii="Arial" w:hAnsi="Arial" w:cs="Arial"/>
          <w:sz w:val="18"/>
          <w:szCs w:val="18"/>
          <w:lang w:val="fr-FR"/>
        </w:rPr>
        <w:t xml:space="preserve"> milliards de dollars. On trouve les moteurs, variateurs, générateurs et autres produits Nidec dans un large éventail d’applications diverses, notamment dans des ordinateurs, des smartphones, des appareils ménagers, des voitures, des usines, des robots et autres.</w:t>
      </w:r>
    </w:p>
    <w:p w14:paraId="21DEDE8F" w14:textId="77777777" w:rsidR="00E4619D" w:rsidRPr="00EA6A8D" w:rsidRDefault="00E4619D" w:rsidP="00E4619D">
      <w:pPr>
        <w:rPr>
          <w:rFonts w:ascii="Arial" w:hAnsi="Arial" w:cs="Arial"/>
          <w:sz w:val="18"/>
          <w:szCs w:val="18"/>
          <w:lang w:val="fr-FR"/>
        </w:rPr>
      </w:pPr>
    </w:p>
    <w:p w14:paraId="7E0CC5B3" w14:textId="77777777" w:rsidR="00E4619D" w:rsidRPr="00860303" w:rsidRDefault="00E4619D" w:rsidP="00E4619D">
      <w:pPr>
        <w:ind w:right="219"/>
        <w:rPr>
          <w:rFonts w:ascii="Arial" w:hAnsi="Arial" w:cs="Arial"/>
          <w:b/>
          <w:color w:val="000000"/>
          <w:spacing w:val="2"/>
          <w:sz w:val="18"/>
          <w:lang w:val="fr-FR"/>
        </w:rPr>
      </w:pPr>
    </w:p>
    <w:p w14:paraId="4B09553E" w14:textId="77777777" w:rsidR="00E4619D" w:rsidRPr="002F570B" w:rsidRDefault="00E4619D" w:rsidP="00E4619D">
      <w:pPr>
        <w:ind w:right="219"/>
        <w:rPr>
          <w:rFonts w:ascii="Arial" w:hAnsi="Arial" w:cs="Arial"/>
          <w:b/>
          <w:color w:val="000000"/>
          <w:spacing w:val="2"/>
          <w:sz w:val="18"/>
          <w:lang w:val="fr-FR"/>
        </w:rPr>
      </w:pPr>
      <w:r w:rsidRPr="002F570B">
        <w:rPr>
          <w:rFonts w:ascii="Arial" w:hAnsi="Arial" w:cs="Arial"/>
          <w:b/>
          <w:color w:val="000000"/>
          <w:sz w:val="18"/>
          <w:lang w:val="fr-FR"/>
        </w:rPr>
        <w:t>A propos de Leroy-Somer</w:t>
      </w:r>
    </w:p>
    <w:p w14:paraId="4018170C" w14:textId="77777777" w:rsidR="00E4619D" w:rsidRPr="002F570B" w:rsidRDefault="00E4619D" w:rsidP="00E4619D">
      <w:pPr>
        <w:ind w:right="219"/>
        <w:rPr>
          <w:rFonts w:ascii="Arial" w:hAnsi="Arial" w:cs="Arial"/>
          <w:b/>
          <w:color w:val="000000"/>
          <w:spacing w:val="2"/>
          <w:sz w:val="18"/>
          <w:lang w:val="fr-FR"/>
        </w:rPr>
      </w:pPr>
    </w:p>
    <w:p w14:paraId="7738F3EF" w14:textId="77777777" w:rsidR="00E4619D" w:rsidRDefault="00E4619D" w:rsidP="00E4619D">
      <w:pPr>
        <w:rPr>
          <w:rFonts w:ascii="Arial" w:hAnsi="Arial" w:cs="Arial"/>
          <w:sz w:val="18"/>
          <w:lang w:val="fr-FR"/>
        </w:rPr>
      </w:pPr>
      <w:r w:rsidRPr="00860303">
        <w:rPr>
          <w:rFonts w:ascii="Arial" w:hAnsi="Arial" w:cs="Arial"/>
          <w:sz w:val="18"/>
          <w:lang w:val="fr-FR"/>
        </w:rPr>
        <w:t xml:space="preserve">Leroy-Somer est un des leaders mondiaux en systèmes d'entraînement électromécaniques et électroniques et le leader mondial en alternateurs industriels. Créée en 1919, Leroy-Somer est une entreprise française qui emploie </w:t>
      </w:r>
      <w:r>
        <w:rPr>
          <w:rFonts w:ascii="Arial" w:hAnsi="Arial" w:cs="Arial"/>
          <w:sz w:val="18"/>
          <w:lang w:val="fr-FR"/>
        </w:rPr>
        <w:t>près de 6200</w:t>
      </w:r>
      <w:r w:rsidRPr="00860303">
        <w:rPr>
          <w:rFonts w:ascii="Arial" w:hAnsi="Arial" w:cs="Arial"/>
          <w:sz w:val="18"/>
          <w:lang w:val="fr-FR"/>
        </w:rPr>
        <w:t xml:space="preserve"> personnes </w:t>
      </w:r>
      <w:r>
        <w:rPr>
          <w:rFonts w:ascii="Arial" w:hAnsi="Arial" w:cs="Arial"/>
          <w:sz w:val="18"/>
          <w:lang w:val="fr-FR"/>
        </w:rPr>
        <w:t>à travers</w:t>
      </w:r>
      <w:r w:rsidRPr="00860303">
        <w:rPr>
          <w:rFonts w:ascii="Arial" w:hAnsi="Arial" w:cs="Arial"/>
          <w:sz w:val="18"/>
          <w:lang w:val="fr-FR"/>
        </w:rPr>
        <w:t xml:space="preserve"> le monde.</w:t>
      </w:r>
    </w:p>
    <w:sectPr w:rsidR="00E4619D" w:rsidSect="008A3109">
      <w:headerReference w:type="default" r:id="rId15"/>
      <w:footerReference w:type="default" r:id="rId16"/>
      <w:headerReference w:type="first" r:id="rId17"/>
      <w:footerReference w:type="first" r:id="rId18"/>
      <w:pgSz w:w="11906" w:h="16838"/>
      <w:pgMar w:top="1135" w:right="1274" w:bottom="1440" w:left="1440" w:header="720" w:footer="73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44BD3" w14:textId="77777777" w:rsidR="00A22062" w:rsidRDefault="00A22062">
      <w:r>
        <w:separator/>
      </w:r>
    </w:p>
  </w:endnote>
  <w:endnote w:type="continuationSeparator" w:id="0">
    <w:p w14:paraId="50A13075" w14:textId="77777777" w:rsidR="00A22062" w:rsidRDefault="00A2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A7651" w14:textId="77777777" w:rsidR="00464B16" w:rsidRDefault="00464B16" w:rsidP="00464B16">
    <w:pPr>
      <w:pStyle w:val="Pieddepage"/>
      <w:rPr>
        <w:noProof/>
        <w:lang w:eastAsia="en-GB"/>
      </w:rPr>
    </w:pPr>
  </w:p>
  <w:p w14:paraId="3DD9E8FA" w14:textId="77777777" w:rsidR="00464B16" w:rsidRDefault="00C8011D" w:rsidP="00464B16">
    <w:pPr>
      <w:pStyle w:val="Pieddepage"/>
      <w:rPr>
        <w:noProof/>
        <w:lang w:eastAsia="en-GB"/>
      </w:rPr>
    </w:pPr>
    <w:r>
      <w:rPr>
        <w:noProof/>
        <w:lang w:val="fr-FR" w:eastAsia="fr-FR"/>
      </w:rPr>
      <mc:AlternateContent>
        <mc:Choice Requires="wps">
          <w:drawing>
            <wp:anchor distT="0" distB="0" distL="114300" distR="114300" simplePos="0" relativeHeight="251659264" behindDoc="0" locked="0" layoutInCell="1" allowOverlap="1" wp14:anchorId="4CCC43A8" wp14:editId="534C5D58">
              <wp:simplePos x="0" y="0"/>
              <wp:positionH relativeFrom="column">
                <wp:posOffset>3125337</wp:posOffset>
              </wp:positionH>
              <wp:positionV relativeFrom="paragraph">
                <wp:posOffset>109286</wp:posOffset>
              </wp:positionV>
              <wp:extent cx="3377821" cy="730156"/>
              <wp:effectExtent l="0" t="0" r="0" b="0"/>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7821" cy="7301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642882" w:rsidP="003D5A56">
                          <w:pPr>
                            <w:rPr>
                              <w:rFonts w:ascii="Arial" w:hAnsi="Arial" w:cs="Arial"/>
                              <w:sz w:val="16"/>
                              <w:szCs w:val="16"/>
                            </w:rPr>
                          </w:pPr>
                          <w:hyperlink r:id="rId1" w:history="1">
                            <w:r w:rsidR="00165161" w:rsidRPr="005D46CE">
                              <w:rPr>
                                <w:rStyle w:val="Lienhypertexte"/>
                                <w:rFonts w:ascii="Arial" w:hAnsi="Arial" w:cs="Arial"/>
                                <w:sz w:val="16"/>
                                <w:szCs w:val="16"/>
                                <w:lang w:val="fr-FR"/>
                              </w:rPr>
                              <w:t>www.leroy-somer.com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CC43A8" id="_x0000_t202" coordsize="21600,21600" o:spt="202" path="m,l,21600r21600,l21600,xe">
              <v:stroke joinstyle="miter"/>
              <v:path gradientshapeok="t" o:connecttype="rect"/>
            </v:shapetype>
            <v:shape id="Text Box 9" o:spid="_x0000_s1028" type="#_x0000_t202" style="position:absolute;margin-left:246.1pt;margin-top:8.6pt;width:265.95pt;height: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" filled="f" stroked="f">
              <v:textbox>
                <w:txbxContent>
                  <w:p w14:paraId="749B91A6" w14:textId="77777777" w:rsidR="003E3955" w:rsidRPr="00AD077D" w:rsidRDefault="003E3955" w:rsidP="003E3955">
                    <w:pPr>
                      <w:rPr>
                        <w:rFonts w:ascii="Arial" w:hAnsi="Arial" w:cs="Arial"/>
                        <w:sz w:val="16"/>
                        <w:szCs w:val="16"/>
                      </w:rPr>
                    </w:pPr>
                    <w:r w:rsidRPr="00AD077D">
                      <w:rPr>
                        <w:rFonts w:ascii="Arial" w:hAnsi="Arial" w:cs="Arial"/>
                        <w:sz w:val="16"/>
                        <w:szCs w:val="16"/>
                      </w:rPr>
                      <w:t xml:space="preserve">Leroy-Somer </w:t>
                    </w:r>
                  </w:p>
                  <w:p w14:paraId="0F2F85B8" w14:textId="77777777" w:rsidR="003E3955" w:rsidRPr="003E3955" w:rsidRDefault="003E3955" w:rsidP="003E3955">
                    <w:pPr>
                      <w:rPr>
                        <w:rFonts w:ascii="Arial" w:hAnsi="Arial" w:cs="Arial"/>
                        <w:sz w:val="16"/>
                        <w:szCs w:val="16"/>
                        <w:lang w:val="fr-FR"/>
                      </w:rPr>
                    </w:pPr>
                    <w:r w:rsidRPr="003E3955">
                      <w:rPr>
                        <w:rFonts w:ascii="Arial" w:hAnsi="Arial" w:cs="Arial"/>
                        <w:sz w:val="16"/>
                        <w:szCs w:val="16"/>
                        <w:lang w:val="fr-FR"/>
                      </w:rPr>
                      <w:t xml:space="preserve">CS 10015 - </w:t>
                    </w:r>
                    <w:proofErr w:type="spellStart"/>
                    <w:r w:rsidRPr="003E3955">
                      <w:rPr>
                        <w:rFonts w:ascii="Arial" w:hAnsi="Arial" w:cs="Arial"/>
                        <w:sz w:val="16"/>
                        <w:szCs w:val="16"/>
                        <w:lang w:val="fr-FR"/>
                      </w:rPr>
                      <w:t>Bld</w:t>
                    </w:r>
                    <w:proofErr w:type="spellEnd"/>
                    <w:r w:rsidRPr="003E3955">
                      <w:rPr>
                        <w:rFonts w:ascii="Arial" w:hAnsi="Arial" w:cs="Arial"/>
                        <w:sz w:val="16"/>
                        <w:szCs w:val="16"/>
                        <w:lang w:val="fr-FR"/>
                      </w:rPr>
                      <w:t xml:space="preserve"> Marcellin Leroy - 16015 Ang</w:t>
                    </w:r>
                    <w:r>
                      <w:rPr>
                        <w:rFonts w:ascii="Arial" w:hAnsi="Arial" w:cs="Arial"/>
                        <w:sz w:val="16"/>
                        <w:szCs w:val="16"/>
                        <w:lang w:val="fr-FR"/>
                      </w:rPr>
                      <w:t>oulême Cedex /</w:t>
                    </w:r>
                    <w:r w:rsidRPr="003E3955">
                      <w:rPr>
                        <w:rFonts w:ascii="Arial" w:hAnsi="Arial" w:cs="Arial"/>
                        <w:sz w:val="16"/>
                        <w:szCs w:val="16"/>
                        <w:lang w:val="fr-FR"/>
                      </w:rPr>
                      <w:t xml:space="preserve">France </w:t>
                    </w:r>
                  </w:p>
                  <w:p w14:paraId="2D29936D" w14:textId="77777777" w:rsidR="003E3955" w:rsidRDefault="003E3955" w:rsidP="003D5A56">
                    <w:pPr>
                      <w:rPr>
                        <w:rFonts w:ascii="Arial" w:hAnsi="Arial" w:cs="Arial"/>
                        <w:sz w:val="16"/>
                        <w:szCs w:val="16"/>
                      </w:rPr>
                    </w:pPr>
                    <w:r w:rsidRPr="00AD077D">
                      <w:rPr>
                        <w:rFonts w:ascii="Arial" w:hAnsi="Arial" w:cs="Arial"/>
                        <w:sz w:val="16"/>
                        <w:szCs w:val="16"/>
                      </w:rPr>
                      <w:t>T: +</w:t>
                    </w:r>
                    <w:r>
                      <w:rPr>
                        <w:rFonts w:ascii="Arial" w:hAnsi="Arial" w:cs="Arial"/>
                        <w:sz w:val="16"/>
                        <w:szCs w:val="16"/>
                      </w:rPr>
                      <w:t>33</w:t>
                    </w:r>
                    <w:r w:rsidRPr="00AD077D">
                      <w:rPr>
                        <w:rFonts w:ascii="Arial" w:hAnsi="Arial" w:cs="Arial"/>
                        <w:sz w:val="16"/>
                        <w:szCs w:val="16"/>
                      </w:rPr>
                      <w:t xml:space="preserve"> (0) </w:t>
                    </w:r>
                    <w:r>
                      <w:rPr>
                        <w:rFonts w:ascii="Arial" w:hAnsi="Arial" w:cs="Arial"/>
                        <w:sz w:val="16"/>
                        <w:szCs w:val="16"/>
                      </w:rPr>
                      <w:t>545 644564</w:t>
                    </w:r>
                  </w:p>
                  <w:p w14:paraId="2F097D30" w14:textId="77777777" w:rsidR="003E3955" w:rsidRPr="003E3955" w:rsidRDefault="00642882" w:rsidP="003D5A56">
                    <w:pPr>
                      <w:rPr>
                        <w:rFonts w:ascii="Arial" w:hAnsi="Arial" w:cs="Arial"/>
                        <w:sz w:val="16"/>
                        <w:szCs w:val="16"/>
                      </w:rPr>
                    </w:pPr>
                    <w:hyperlink r:id="rId2" w:history="1">
                      <w:r w:rsidR="00165161" w:rsidRPr="005D46CE">
                        <w:rPr>
                          <w:rStyle w:val="Lienhypertexte"/>
                          <w:rFonts w:ascii="Arial" w:hAnsi="Arial" w:cs="Arial"/>
                          <w:sz w:val="16"/>
                          <w:szCs w:val="16"/>
                          <w:lang w:val="fr-FR"/>
                        </w:rPr>
                        <w:t>www.leroy-somer.com</w:t>
                      </w:r>
                    </w:hyperlink>
                  </w:p>
                </w:txbxContent>
              </v:textbox>
            </v:shape>
          </w:pict>
        </mc:Fallback>
      </mc:AlternateContent>
    </w:r>
  </w:p>
  <w:p w14:paraId="6BCB99B5" w14:textId="77777777" w:rsidR="00E9085A" w:rsidRDefault="00E9085A" w:rsidP="00464B16">
    <w:pPr>
      <w:pStyle w:val="Pieddepage"/>
    </w:pPr>
  </w:p>
  <w:p w14:paraId="7CD49B41" w14:textId="77777777" w:rsidR="005A4017" w:rsidRDefault="005A4017" w:rsidP="00464B16">
    <w:pPr>
      <w:pStyle w:val="Pieddepage"/>
    </w:pPr>
    <w:r>
      <w:rPr>
        <w:noProof/>
        <w:lang w:val="fr-FR" w:eastAsia="fr-FR"/>
      </w:rPr>
      <w:drawing>
        <wp:inline distT="0" distB="0" distL="0" distR="0" wp14:anchorId="33A5E697" wp14:editId="7E8BFEBA">
          <wp:extent cx="2133600" cy="178398"/>
          <wp:effectExtent l="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a:srcRect t="49007"/>
                  <a:stretch/>
                </pic:blipFill>
                <pic:spPr bwMode="auto">
                  <a:xfrm>
                    <a:off x="0" y="0"/>
                    <a:ext cx="2145378" cy="17938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08F1F" w14:textId="77777777" w:rsidR="00E9085A" w:rsidRDefault="00833F20" w:rsidP="00464B16">
    <w:pPr>
      <w:pStyle w:val="Pieddepage"/>
      <w:tabs>
        <w:tab w:val="left" w:pos="3969"/>
      </w:tabs>
      <w:spacing w:before="240"/>
      <w:ind w:firstLine="3969"/>
      <w:rPr>
        <w:rFonts w:ascii="Arial" w:hAnsi="Arial" w:cs="Arial"/>
        <w:color w:val="000080"/>
        <w:sz w:val="16"/>
        <w:szCs w:val="16"/>
        <w:lang w:val="de-DE"/>
      </w:rPr>
    </w:pPr>
    <w:r>
      <w:rPr>
        <w:noProof/>
        <w:lang w:val="fr-FR" w:eastAsia="fr-FR"/>
      </w:rPr>
      <mc:AlternateContent>
        <mc:Choice Requires="wps">
          <w:drawing>
            <wp:anchor distT="0" distB="0" distL="114300" distR="114300" simplePos="0" relativeHeight="251658240" behindDoc="0" locked="0" layoutInCell="1" allowOverlap="1" wp14:anchorId="19CFB671" wp14:editId="5096C5D9">
              <wp:simplePos x="0" y="0"/>
              <wp:positionH relativeFrom="column">
                <wp:posOffset>2750820</wp:posOffset>
              </wp:positionH>
              <wp:positionV relativeFrom="paragraph">
                <wp:posOffset>245110</wp:posOffset>
              </wp:positionV>
              <wp:extent cx="3858895" cy="441960"/>
              <wp:effectExtent l="0" t="0" r="635"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8895"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1"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2"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9CFB671" id="_x0000_t202" coordsize="21600,21600" o:spt="202" path="m,l,21600r21600,l21600,xe">
              <v:stroke joinstyle="miter"/>
              <v:path gradientshapeok="t" o:connecttype="rect"/>
            </v:shapetype>
            <v:shape id="Text Box 8" o:spid="_x0000_s1032" type="#_x0000_t202" style="position:absolute;left:0;text-align:left;margin-left:216.6pt;margin-top:19.3pt;width:303.85pt;height:34.8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" filled="f" stroked="f">
              <v:textbox style="mso-fit-shape-to-text:t">
                <w:txbxContent>
                  <w:p w14:paraId="64A65F11" w14:textId="77777777" w:rsidR="00E9085A" w:rsidRPr="00967F1D" w:rsidRDefault="00DF056C">
                    <w:pPr>
                      <w:rPr>
                        <w:rFonts w:ascii="Arial" w:hAnsi="Arial" w:cs="Arial"/>
                        <w:color w:val="1F497D"/>
                        <w:sz w:val="16"/>
                        <w:szCs w:val="16"/>
                        <w:lang w:val="fr-FR"/>
                      </w:rPr>
                    </w:pPr>
                    <w:r w:rsidRPr="00967F1D">
                      <w:rPr>
                        <w:rFonts w:ascii="Arial" w:hAnsi="Arial" w:cs="Arial"/>
                        <w:color w:val="1F497D"/>
                        <w:sz w:val="16"/>
                        <w:szCs w:val="16"/>
                        <w:lang w:val="fr-FR"/>
                      </w:rPr>
                      <w:t>Control Techniques</w:t>
                    </w:r>
                    <w:r w:rsidR="00E9085A" w:rsidRPr="00967F1D">
                      <w:rPr>
                        <w:rFonts w:ascii="Arial" w:hAnsi="Arial" w:cs="Arial"/>
                        <w:color w:val="1F497D"/>
                        <w:sz w:val="16"/>
                        <w:szCs w:val="16"/>
                        <w:lang w:val="fr-FR"/>
                      </w:rPr>
                      <w:t xml:space="preserve">, Unit 79 </w:t>
                    </w:r>
                    <w:proofErr w:type="spellStart"/>
                    <w:r w:rsidR="00E9085A" w:rsidRPr="00967F1D">
                      <w:rPr>
                        <w:rFonts w:ascii="Arial" w:hAnsi="Arial" w:cs="Arial"/>
                        <w:color w:val="1F497D"/>
                        <w:sz w:val="16"/>
                        <w:szCs w:val="16"/>
                        <w:lang w:val="fr-FR"/>
                      </w:rPr>
                      <w:t>Mochdre</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Industrial</w:t>
                    </w:r>
                    <w:proofErr w:type="spellEnd"/>
                    <w:r w:rsidR="00E9085A" w:rsidRPr="00967F1D">
                      <w:rPr>
                        <w:rFonts w:ascii="Arial" w:hAnsi="Arial" w:cs="Arial"/>
                        <w:color w:val="1F497D"/>
                        <w:sz w:val="16"/>
                        <w:szCs w:val="16"/>
                        <w:lang w:val="fr-FR"/>
                      </w:rPr>
                      <w:t xml:space="preserve"> </w:t>
                    </w:r>
                    <w:proofErr w:type="spellStart"/>
                    <w:r w:rsidR="00E9085A" w:rsidRPr="00967F1D">
                      <w:rPr>
                        <w:rFonts w:ascii="Arial" w:hAnsi="Arial" w:cs="Arial"/>
                        <w:color w:val="1F497D"/>
                        <w:sz w:val="16"/>
                        <w:szCs w:val="16"/>
                        <w:lang w:val="fr-FR"/>
                      </w:rPr>
                      <w:t>Estate</w:t>
                    </w:r>
                    <w:proofErr w:type="spellEnd"/>
                    <w:r w:rsidR="00E9085A" w:rsidRPr="00967F1D">
                      <w:rPr>
                        <w:rFonts w:ascii="Arial" w:hAnsi="Arial" w:cs="Arial"/>
                        <w:color w:val="1F497D"/>
                        <w:sz w:val="16"/>
                        <w:szCs w:val="16"/>
                        <w:lang w:val="fr-FR"/>
                      </w:rPr>
                      <w:t>, Newtown, SY16 4LE, UK</w:t>
                    </w:r>
                  </w:p>
                  <w:p w14:paraId="5D99FD05"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T:</w:t>
                    </w:r>
                    <w:proofErr w:type="gramEnd"/>
                    <w:r w:rsidRPr="00967F1D">
                      <w:rPr>
                        <w:rFonts w:ascii="Arial" w:hAnsi="Arial" w:cs="Arial"/>
                        <w:color w:val="1F497D"/>
                        <w:sz w:val="16"/>
                        <w:szCs w:val="16"/>
                        <w:lang w:val="fr-FR"/>
                      </w:rPr>
                      <w:t xml:space="preserve"> +44 (0) 1686 612000, F: +44 (0) 1686 612999</w:t>
                    </w:r>
                  </w:p>
                  <w:p w14:paraId="778C8D98" w14:textId="77777777" w:rsidR="00E9085A" w:rsidRPr="00967F1D" w:rsidRDefault="00E9085A">
                    <w:pPr>
                      <w:rPr>
                        <w:rFonts w:ascii="Arial" w:hAnsi="Arial" w:cs="Arial"/>
                        <w:color w:val="1F497D"/>
                        <w:sz w:val="16"/>
                        <w:szCs w:val="16"/>
                        <w:lang w:val="fr-FR"/>
                      </w:rPr>
                    </w:pPr>
                    <w:proofErr w:type="gramStart"/>
                    <w:r w:rsidRPr="00967F1D">
                      <w:rPr>
                        <w:rFonts w:ascii="Arial" w:hAnsi="Arial" w:cs="Arial"/>
                        <w:color w:val="1F497D"/>
                        <w:sz w:val="16"/>
                        <w:szCs w:val="16"/>
                        <w:lang w:val="fr-FR"/>
                      </w:rPr>
                      <w:t>E-mail:</w:t>
                    </w:r>
                    <w:proofErr w:type="gramEnd"/>
                    <w:r w:rsidRPr="00967F1D">
                      <w:rPr>
                        <w:rFonts w:ascii="Arial" w:hAnsi="Arial" w:cs="Arial"/>
                        <w:color w:val="1F497D"/>
                        <w:sz w:val="16"/>
                        <w:szCs w:val="16"/>
                        <w:lang w:val="fr-FR"/>
                      </w:rPr>
                      <w:t xml:space="preserve"> </w:t>
                    </w:r>
                    <w:hyperlink r:id="rId3" w:history="1">
                      <w:r w:rsidRPr="00967F1D">
                        <w:rPr>
                          <w:rStyle w:val="Lienhypertexte"/>
                          <w:rFonts w:ascii="Arial" w:hAnsi="Arial" w:cs="Arial"/>
                          <w:color w:val="1F497D"/>
                          <w:sz w:val="16"/>
                          <w:szCs w:val="16"/>
                          <w:lang w:val="fr-FR"/>
                        </w:rPr>
                        <w:t>controltechniques@emerson.com</w:t>
                      </w:r>
                    </w:hyperlink>
                    <w:r w:rsidRPr="00967F1D">
                      <w:rPr>
                        <w:rFonts w:ascii="Arial" w:hAnsi="Arial" w:cs="Arial"/>
                        <w:color w:val="1F497D"/>
                        <w:sz w:val="16"/>
                        <w:szCs w:val="16"/>
                        <w:lang w:val="fr-FR"/>
                      </w:rPr>
                      <w:t xml:space="preserve"> </w:t>
                    </w:r>
                    <w:hyperlink r:id="rId4" w:history="1">
                      <w:r w:rsidRPr="00967F1D">
                        <w:rPr>
                          <w:rStyle w:val="Lienhypertexte"/>
                          <w:rFonts w:ascii="Arial" w:hAnsi="Arial" w:cs="Arial"/>
                          <w:sz w:val="16"/>
                          <w:szCs w:val="16"/>
                          <w:lang w:val="fr-FR"/>
                        </w:rPr>
                        <w:t>www.ControlTechniques.com</w:t>
                      </w:r>
                    </w:hyperlink>
                    <w:r w:rsidRPr="00967F1D">
                      <w:rPr>
                        <w:rFonts w:ascii="Arial" w:hAnsi="Arial" w:cs="Arial"/>
                        <w:color w:val="1F497D"/>
                        <w:sz w:val="16"/>
                        <w:szCs w:val="16"/>
                        <w:lang w:val="fr-FR"/>
                      </w:rPr>
                      <w:t xml:space="preserve"> </w:t>
                    </w:r>
                  </w:p>
                </w:txbxContent>
              </v:textbox>
            </v:shape>
          </w:pict>
        </mc:Fallback>
      </mc:AlternateContent>
    </w:r>
  </w:p>
  <w:p w14:paraId="5C6F6B48" w14:textId="77777777" w:rsidR="00E9085A" w:rsidRDefault="00464B16">
    <w:pPr>
      <w:pStyle w:val="Pieddepage"/>
    </w:pPr>
    <w:r>
      <w:rPr>
        <w:noProof/>
        <w:lang w:val="fr-FR" w:eastAsia="fr-FR"/>
      </w:rPr>
      <w:drawing>
        <wp:inline distT="0" distB="0" distL="0" distR="0" wp14:anchorId="4330E388" wp14:editId="4595C01B">
          <wp:extent cx="2011680" cy="369974"/>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3303" cy="383146"/>
                  </a:xfrm>
                  <a:prstGeom prst="rect">
                    <a:avLst/>
                  </a:prstGeom>
                </pic:spPr>
              </pic:pic>
            </a:graphicData>
          </a:graphic>
        </wp:inline>
      </w:drawing>
    </w:r>
    <w:r w:rsidR="00833F20">
      <w:rPr>
        <w:noProof/>
        <w:lang w:val="fr-FR" w:eastAsia="fr-FR"/>
      </w:rPr>
      <mc:AlternateContent>
        <mc:Choice Requires="wps">
          <w:drawing>
            <wp:anchor distT="0" distB="0" distL="114300" distR="114300" simplePos="0" relativeHeight="251654144" behindDoc="0" locked="0" layoutInCell="1" allowOverlap="1" wp14:anchorId="1CF7B4A3" wp14:editId="65D9891C">
              <wp:simplePos x="0" y="0"/>
              <wp:positionH relativeFrom="column">
                <wp:posOffset>407035</wp:posOffset>
              </wp:positionH>
              <wp:positionV relativeFrom="paragraph">
                <wp:posOffset>48260</wp:posOffset>
              </wp:positionV>
              <wp:extent cx="1955165" cy="377190"/>
              <wp:effectExtent l="0" t="635" r="317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377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D8ED2"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CF7B4A3" id="Text Box 4" o:spid="_x0000_s1033" type="#_x0000_t202" style="position:absolute;margin-left:32.05pt;margin-top:3.8pt;width:153.95pt;height:29.7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" filled="f" stroked="f">
              <v:textbox style="mso-fit-shape-to-text:t">
                <w:txbxContent>
                  <w:p w14:paraId="171D8ED2" w14:textId="77777777" w:rsidR="00E9085A" w:rsidRDefault="00E9085A"/>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F11C1" w14:textId="77777777" w:rsidR="00A22062" w:rsidRDefault="00A22062">
      <w:r>
        <w:separator/>
      </w:r>
    </w:p>
  </w:footnote>
  <w:footnote w:type="continuationSeparator" w:id="0">
    <w:p w14:paraId="040796FA" w14:textId="77777777" w:rsidR="00A22062" w:rsidRDefault="00A22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CD4B7" w14:textId="77777777" w:rsidR="00E9085A" w:rsidRDefault="00E9085A" w:rsidP="003D5A56">
    <w:pPr>
      <w:pStyle w:val="En-tte"/>
      <w:ind w:left="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A1D0" w14:textId="77777777" w:rsidR="00E9085A" w:rsidRDefault="00833F20" w:rsidP="00086317">
    <w:pPr>
      <w:pStyle w:val="Style1"/>
    </w:pPr>
    <w:r>
      <w:rPr>
        <w:noProof/>
        <w:lang w:val="fr-FR" w:eastAsia="fr-FR"/>
      </w:rPr>
      <mc:AlternateContent>
        <mc:Choice Requires="wps">
          <w:drawing>
            <wp:anchor distT="0" distB="0" distL="114300" distR="114300" simplePos="0" relativeHeight="251653120" behindDoc="0" locked="0" layoutInCell="1" allowOverlap="1" wp14:anchorId="5BB81789" wp14:editId="406BC740">
              <wp:simplePos x="0" y="0"/>
              <wp:positionH relativeFrom="column">
                <wp:posOffset>4721860</wp:posOffset>
              </wp:positionH>
              <wp:positionV relativeFrom="paragraph">
                <wp:posOffset>688340</wp:posOffset>
              </wp:positionV>
              <wp:extent cx="2171700" cy="342900"/>
              <wp:effectExtent l="0" t="2540" r="2540" b="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AF5A9" w14:textId="77777777" w:rsidR="00E9085A" w:rsidRPr="00B93B22" w:rsidRDefault="00E9085A" w:rsidP="00587712">
                          <w:pPr>
                            <w:ind w:firstLine="720"/>
                            <w:rPr>
                              <w:rFonts w:ascii="Arial" w:hAnsi="Arial" w:cs="Arial"/>
                              <w:b/>
                              <w:i/>
                              <w:color w:val="C0C0C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1789" id="_x0000_t202" coordsize="21600,21600" o:spt="202" path="m,l,21600r21600,l21600,xe">
              <v:stroke joinstyle="miter"/>
              <v:path gradientshapeok="t" o:connecttype="rect"/>
            </v:shapetype>
            <v:shape id="_x0000_s1029" type="#_x0000_t202" style="position:absolute;margin-left:371.8pt;margin-top:54.2pt;width:171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" filled="f" stroked="f">
              <v:textbox>
                <w:txbxContent>
                  <w:p w14:paraId="1B4AF5A9" w14:textId="77777777" w:rsidR="00E9085A" w:rsidRPr="00B93B22" w:rsidRDefault="00E9085A" w:rsidP="00587712">
                    <w:pPr>
                      <w:ind w:firstLine="720"/>
                      <w:rPr>
                        <w:rFonts w:ascii="Arial" w:hAnsi="Arial" w:cs="Arial"/>
                        <w:b/>
                        <w:i/>
                        <w:color w:val="C0C0C0"/>
                        <w:sz w:val="24"/>
                        <w:szCs w:val="24"/>
                      </w:rPr>
                    </w:pPr>
                  </w:p>
                </w:txbxContent>
              </v:textbox>
            </v:shape>
          </w:pict>
        </mc:Fallback>
      </mc:AlternateContent>
    </w:r>
    <w:r>
      <w:rPr>
        <w:noProof/>
        <w:lang w:val="fr-FR" w:eastAsia="fr-FR"/>
      </w:rPr>
      <mc:AlternateContent>
        <mc:Choice Requires="wps">
          <w:drawing>
            <wp:anchor distT="0" distB="0" distL="114300" distR="114300" simplePos="0" relativeHeight="251652096" behindDoc="0" locked="0" layoutInCell="1" allowOverlap="1" wp14:anchorId="01C7ABFC" wp14:editId="641D8BD5">
              <wp:simplePos x="4762500" y="571500"/>
              <wp:positionH relativeFrom="margin">
                <wp:align>right</wp:align>
              </wp:positionH>
              <wp:positionV relativeFrom="margin">
                <wp:align>top</wp:align>
              </wp:positionV>
              <wp:extent cx="3086100" cy="5715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7ABFC" id="_x0000_s1030" type="#_x0000_t202" style="position:absolute;margin-left:191.8pt;margin-top:0;width:243pt;height:45pt;z-index:25165209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" filled="f" stroked="f">
              <v:textbox>
                <w:txbxContent>
                  <w:p w14:paraId="2EF3ACC9" w14:textId="77777777" w:rsidR="00E9085A" w:rsidRPr="00B93B22" w:rsidRDefault="003E28AB" w:rsidP="00531D34">
                    <w:pPr>
                      <w:tabs>
                        <w:tab w:val="left" w:pos="0"/>
                      </w:tabs>
                      <w:jc w:val="right"/>
                      <w:rPr>
                        <w:rFonts w:ascii="Arial" w:hAnsi="Arial" w:cs="Arial"/>
                        <w:color w:val="403391"/>
                        <w:sz w:val="72"/>
                        <w:szCs w:val="72"/>
                      </w:rPr>
                    </w:pPr>
                    <w:r>
                      <w:rPr>
                        <w:rFonts w:ascii="Arial" w:hAnsi="Arial" w:cs="Arial"/>
                        <w:color w:val="403391"/>
                        <w:sz w:val="72"/>
                        <w:szCs w:val="72"/>
                      </w:rPr>
                      <w:t>News</w:t>
                    </w:r>
                    <w:r w:rsidR="00E9085A" w:rsidRPr="00B93B22">
                      <w:rPr>
                        <w:rFonts w:ascii="Arial" w:hAnsi="Arial" w:cs="Arial"/>
                        <w:color w:val="403391"/>
                        <w:sz w:val="72"/>
                        <w:szCs w:val="72"/>
                      </w:rPr>
                      <w:t xml:space="preserve"> release</w:t>
                    </w:r>
                  </w:p>
                </w:txbxContent>
              </v:textbox>
              <w10:wrap type="square" anchorx="margin" anchory="margin"/>
            </v:shape>
          </w:pict>
        </mc:Fallback>
      </mc:AlternateContent>
    </w:r>
    <w:r>
      <w:rPr>
        <w:noProof/>
        <w:lang w:val="fr-FR" w:eastAsia="fr-FR"/>
      </w:rPr>
      <mc:AlternateContent>
        <mc:Choice Requires="wps">
          <w:drawing>
            <wp:anchor distT="0" distB="0" distL="114300" distR="114300" simplePos="0" relativeHeight="251651072" behindDoc="0" locked="0" layoutInCell="1" allowOverlap="1" wp14:anchorId="5C8A4771" wp14:editId="3FE39B75">
              <wp:simplePos x="1438275" y="457200"/>
              <wp:positionH relativeFrom="margin">
                <wp:align>left</wp:align>
              </wp:positionH>
              <wp:positionV relativeFrom="margin">
                <wp:align>top</wp:align>
              </wp:positionV>
              <wp:extent cx="1383665" cy="691515"/>
              <wp:effectExtent l="0" t="0" r="6985" b="0"/>
              <wp:wrapSquare wrapText="bothSides"/>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3665" cy="691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DCC521" w14:textId="77777777" w:rsidR="00E9085A" w:rsidRDefault="00E9085A"/>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8A4771" id="Text Box 1" o:spid="_x0000_s1031" type="#_x0000_t202" style="position:absolute;margin-left:0;margin-top:0;width:108.95pt;height:54.45pt;z-index:251651072;visibility:visible;mso-wrap-style:non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" stroked="f">
              <v:textbox style="mso-fit-shape-to-text:t">
                <w:txbxContent>
                  <w:p w14:paraId="6FDCC521" w14:textId="77777777" w:rsidR="00E9085A" w:rsidRDefault="00E9085A"/>
                </w:txbxContent>
              </v:textbox>
              <w10:wrap type="square"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33DC1"/>
    <w:multiLevelType w:val="hybridMultilevel"/>
    <w:tmpl w:val="868E5EE8"/>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 w15:restartNumberingAfterBreak="0">
    <w:nsid w:val="06E95B49"/>
    <w:multiLevelType w:val="hybridMultilevel"/>
    <w:tmpl w:val="1152E5FC"/>
    <w:lvl w:ilvl="0" w:tplc="7F184F0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 w15:restartNumberingAfterBreak="0">
    <w:nsid w:val="08A12BAF"/>
    <w:multiLevelType w:val="hybridMultilevel"/>
    <w:tmpl w:val="CADC0614"/>
    <w:lvl w:ilvl="0" w:tplc="040C0001">
      <w:start w:val="1"/>
      <w:numFmt w:val="bullet"/>
      <w:lvlText w:val=""/>
      <w:lvlJc w:val="left"/>
      <w:pPr>
        <w:tabs>
          <w:tab w:val="num" w:pos="720"/>
        </w:tabs>
        <w:ind w:left="720" w:hanging="360"/>
      </w:pPr>
      <w:rPr>
        <w:rFonts w:ascii="Symbol" w:hAnsi="Symbol" w:hint="default"/>
      </w:rPr>
    </w:lvl>
    <w:lvl w:ilvl="1" w:tplc="3A262A18">
      <w:start w:val="1"/>
      <w:numFmt w:val="bullet"/>
      <w:lvlText w:val=""/>
      <w:lvlJc w:val="left"/>
      <w:pPr>
        <w:tabs>
          <w:tab w:val="num" w:pos="1440"/>
        </w:tabs>
        <w:ind w:left="1440" w:hanging="360"/>
      </w:pPr>
      <w:rPr>
        <w:rFonts w:ascii="Wingdings" w:hAnsi="Wingdings" w:hint="default"/>
      </w:rPr>
    </w:lvl>
    <w:lvl w:ilvl="2" w:tplc="268656F4">
      <w:start w:val="1"/>
      <w:numFmt w:val="bullet"/>
      <w:lvlText w:val=""/>
      <w:lvlJc w:val="left"/>
      <w:pPr>
        <w:tabs>
          <w:tab w:val="num" w:pos="2160"/>
        </w:tabs>
        <w:ind w:left="2160" w:hanging="360"/>
      </w:pPr>
      <w:rPr>
        <w:rFonts w:ascii="Wingdings" w:hAnsi="Wingdings" w:hint="default"/>
      </w:rPr>
    </w:lvl>
    <w:lvl w:ilvl="3" w:tplc="5CE88F54">
      <w:start w:val="1"/>
      <w:numFmt w:val="bullet"/>
      <w:lvlText w:val=""/>
      <w:lvlJc w:val="left"/>
      <w:pPr>
        <w:tabs>
          <w:tab w:val="num" w:pos="2880"/>
        </w:tabs>
        <w:ind w:left="2880" w:hanging="360"/>
      </w:pPr>
      <w:rPr>
        <w:rFonts w:ascii="Wingdings" w:hAnsi="Wingdings" w:hint="default"/>
      </w:rPr>
    </w:lvl>
    <w:lvl w:ilvl="4" w:tplc="260029F0">
      <w:start w:val="1"/>
      <w:numFmt w:val="bullet"/>
      <w:lvlText w:val=""/>
      <w:lvlJc w:val="left"/>
      <w:pPr>
        <w:tabs>
          <w:tab w:val="num" w:pos="3600"/>
        </w:tabs>
        <w:ind w:left="3600" w:hanging="360"/>
      </w:pPr>
      <w:rPr>
        <w:rFonts w:ascii="Wingdings" w:hAnsi="Wingdings" w:hint="default"/>
      </w:rPr>
    </w:lvl>
    <w:lvl w:ilvl="5" w:tplc="52F62D12">
      <w:start w:val="1"/>
      <w:numFmt w:val="bullet"/>
      <w:lvlText w:val=""/>
      <w:lvlJc w:val="left"/>
      <w:pPr>
        <w:tabs>
          <w:tab w:val="num" w:pos="4320"/>
        </w:tabs>
        <w:ind w:left="4320" w:hanging="360"/>
      </w:pPr>
      <w:rPr>
        <w:rFonts w:ascii="Wingdings" w:hAnsi="Wingdings" w:hint="default"/>
      </w:rPr>
    </w:lvl>
    <w:lvl w:ilvl="6" w:tplc="90E07A5E">
      <w:start w:val="1"/>
      <w:numFmt w:val="bullet"/>
      <w:lvlText w:val=""/>
      <w:lvlJc w:val="left"/>
      <w:pPr>
        <w:tabs>
          <w:tab w:val="num" w:pos="5040"/>
        </w:tabs>
        <w:ind w:left="5040" w:hanging="360"/>
      </w:pPr>
      <w:rPr>
        <w:rFonts w:ascii="Wingdings" w:hAnsi="Wingdings" w:hint="default"/>
      </w:rPr>
    </w:lvl>
    <w:lvl w:ilvl="7" w:tplc="F2264146">
      <w:start w:val="1"/>
      <w:numFmt w:val="bullet"/>
      <w:lvlText w:val=""/>
      <w:lvlJc w:val="left"/>
      <w:pPr>
        <w:tabs>
          <w:tab w:val="num" w:pos="5760"/>
        </w:tabs>
        <w:ind w:left="5760" w:hanging="360"/>
      </w:pPr>
      <w:rPr>
        <w:rFonts w:ascii="Wingdings" w:hAnsi="Wingdings" w:hint="default"/>
      </w:rPr>
    </w:lvl>
    <w:lvl w:ilvl="8" w:tplc="A8483E0C">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627F4"/>
    <w:multiLevelType w:val="hybridMultilevel"/>
    <w:tmpl w:val="E05A5C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15:restartNumberingAfterBreak="0">
    <w:nsid w:val="0ADD7C0E"/>
    <w:multiLevelType w:val="hybridMultilevel"/>
    <w:tmpl w:val="D5F6E76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5" w15:restartNumberingAfterBreak="0">
    <w:nsid w:val="0DA224C9"/>
    <w:multiLevelType w:val="hybridMultilevel"/>
    <w:tmpl w:val="657A7330"/>
    <w:lvl w:ilvl="0" w:tplc="5088D73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6" w15:restartNumberingAfterBreak="0">
    <w:nsid w:val="0FC81FC1"/>
    <w:multiLevelType w:val="hybridMultilevel"/>
    <w:tmpl w:val="6632EA7C"/>
    <w:lvl w:ilvl="0" w:tplc="6BC83BC6">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7" w15:restartNumberingAfterBreak="0">
    <w:nsid w:val="1138405A"/>
    <w:multiLevelType w:val="hybridMultilevel"/>
    <w:tmpl w:val="B2A019E8"/>
    <w:lvl w:ilvl="0" w:tplc="8E1AFB5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8" w15:restartNumberingAfterBreak="0">
    <w:nsid w:val="1805306C"/>
    <w:multiLevelType w:val="hybridMultilevel"/>
    <w:tmpl w:val="BD26E5D2"/>
    <w:lvl w:ilvl="0" w:tplc="2484640C">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21646C"/>
    <w:multiLevelType w:val="hybridMultilevel"/>
    <w:tmpl w:val="043823AC"/>
    <w:lvl w:ilvl="0" w:tplc="EC808A3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0" w15:restartNumberingAfterBreak="0">
    <w:nsid w:val="18B20FA1"/>
    <w:multiLevelType w:val="hybridMultilevel"/>
    <w:tmpl w:val="E1806D98"/>
    <w:lvl w:ilvl="0" w:tplc="3B0216B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6C4848"/>
    <w:multiLevelType w:val="hybridMultilevel"/>
    <w:tmpl w:val="774E777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2" w15:restartNumberingAfterBreak="0">
    <w:nsid w:val="2E8566E7"/>
    <w:multiLevelType w:val="hybridMultilevel"/>
    <w:tmpl w:val="F510FC5E"/>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13" w15:restartNumberingAfterBreak="0">
    <w:nsid w:val="2F4F2B07"/>
    <w:multiLevelType w:val="hybridMultilevel"/>
    <w:tmpl w:val="3B663794"/>
    <w:lvl w:ilvl="0" w:tplc="41C45124">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4" w15:restartNumberingAfterBreak="0">
    <w:nsid w:val="3B7F3259"/>
    <w:multiLevelType w:val="hybridMultilevel"/>
    <w:tmpl w:val="838ABF9C"/>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 w15:restartNumberingAfterBreak="0">
    <w:nsid w:val="49F0323C"/>
    <w:multiLevelType w:val="multilevel"/>
    <w:tmpl w:val="B988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54101D"/>
    <w:multiLevelType w:val="hybridMultilevel"/>
    <w:tmpl w:val="3D460848"/>
    <w:lvl w:ilvl="0" w:tplc="1436E0EC">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4A54A5"/>
    <w:multiLevelType w:val="hybridMultilevel"/>
    <w:tmpl w:val="501A4B56"/>
    <w:lvl w:ilvl="0" w:tplc="8D348AF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8" w15:restartNumberingAfterBreak="0">
    <w:nsid w:val="5507283A"/>
    <w:multiLevelType w:val="hybridMultilevel"/>
    <w:tmpl w:val="47F278A6"/>
    <w:lvl w:ilvl="0" w:tplc="3648BC02">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19" w15:restartNumberingAfterBreak="0">
    <w:nsid w:val="55F273B5"/>
    <w:multiLevelType w:val="hybridMultilevel"/>
    <w:tmpl w:val="899CCDA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0" w15:restartNumberingAfterBreak="0">
    <w:nsid w:val="593F0069"/>
    <w:multiLevelType w:val="hybridMultilevel"/>
    <w:tmpl w:val="2E68BEAC"/>
    <w:lvl w:ilvl="0" w:tplc="9A52B51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3302B3"/>
    <w:multiLevelType w:val="hybridMultilevel"/>
    <w:tmpl w:val="F09AE9B4"/>
    <w:lvl w:ilvl="0" w:tplc="A43877A8">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6D2BC6"/>
    <w:multiLevelType w:val="hybridMultilevel"/>
    <w:tmpl w:val="4C28FB44"/>
    <w:lvl w:ilvl="0" w:tplc="375075B0">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3" w15:restartNumberingAfterBreak="0">
    <w:nsid w:val="69F05C4A"/>
    <w:multiLevelType w:val="hybridMultilevel"/>
    <w:tmpl w:val="8F180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123572"/>
    <w:multiLevelType w:val="hybridMultilevel"/>
    <w:tmpl w:val="9C7853A8"/>
    <w:lvl w:ilvl="0" w:tplc="11A64C2C">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5" w15:restartNumberingAfterBreak="0">
    <w:nsid w:val="716E4707"/>
    <w:multiLevelType w:val="hybridMultilevel"/>
    <w:tmpl w:val="01A43D2C"/>
    <w:lvl w:ilvl="0" w:tplc="94E2307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951C08"/>
    <w:multiLevelType w:val="hybridMultilevel"/>
    <w:tmpl w:val="813A303E"/>
    <w:lvl w:ilvl="0" w:tplc="7F4E606C">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7A6636C"/>
    <w:multiLevelType w:val="hybridMultilevel"/>
    <w:tmpl w:val="F2C64C5E"/>
    <w:lvl w:ilvl="0" w:tplc="9FFC341E">
      <w:numFmt w:val="bullet"/>
      <w:lvlText w:val="-"/>
      <w:lvlJc w:val="left"/>
      <w:pPr>
        <w:ind w:left="2073" w:hanging="360"/>
      </w:pPr>
      <w:rPr>
        <w:rFonts w:ascii="Calibri" w:eastAsia="Times New Roman" w:hAnsi="Calibri" w:cs="Times New Roman" w:hint="default"/>
      </w:rPr>
    </w:lvl>
    <w:lvl w:ilvl="1" w:tplc="08090003" w:tentative="1">
      <w:start w:val="1"/>
      <w:numFmt w:val="bullet"/>
      <w:lvlText w:val="o"/>
      <w:lvlJc w:val="left"/>
      <w:pPr>
        <w:ind w:left="2793" w:hanging="360"/>
      </w:pPr>
      <w:rPr>
        <w:rFonts w:ascii="Courier New" w:hAnsi="Courier New" w:cs="Courier New" w:hint="default"/>
      </w:rPr>
    </w:lvl>
    <w:lvl w:ilvl="2" w:tplc="08090005" w:tentative="1">
      <w:start w:val="1"/>
      <w:numFmt w:val="bullet"/>
      <w:lvlText w:val=""/>
      <w:lvlJc w:val="left"/>
      <w:pPr>
        <w:ind w:left="3513" w:hanging="360"/>
      </w:pPr>
      <w:rPr>
        <w:rFonts w:ascii="Wingdings" w:hAnsi="Wingdings" w:hint="default"/>
      </w:rPr>
    </w:lvl>
    <w:lvl w:ilvl="3" w:tplc="08090001" w:tentative="1">
      <w:start w:val="1"/>
      <w:numFmt w:val="bullet"/>
      <w:lvlText w:val=""/>
      <w:lvlJc w:val="left"/>
      <w:pPr>
        <w:ind w:left="4233" w:hanging="360"/>
      </w:pPr>
      <w:rPr>
        <w:rFonts w:ascii="Symbol" w:hAnsi="Symbol" w:hint="default"/>
      </w:rPr>
    </w:lvl>
    <w:lvl w:ilvl="4" w:tplc="08090003" w:tentative="1">
      <w:start w:val="1"/>
      <w:numFmt w:val="bullet"/>
      <w:lvlText w:val="o"/>
      <w:lvlJc w:val="left"/>
      <w:pPr>
        <w:ind w:left="4953" w:hanging="360"/>
      </w:pPr>
      <w:rPr>
        <w:rFonts w:ascii="Courier New" w:hAnsi="Courier New" w:cs="Courier New" w:hint="default"/>
      </w:rPr>
    </w:lvl>
    <w:lvl w:ilvl="5" w:tplc="08090005" w:tentative="1">
      <w:start w:val="1"/>
      <w:numFmt w:val="bullet"/>
      <w:lvlText w:val=""/>
      <w:lvlJc w:val="left"/>
      <w:pPr>
        <w:ind w:left="5673" w:hanging="360"/>
      </w:pPr>
      <w:rPr>
        <w:rFonts w:ascii="Wingdings" w:hAnsi="Wingdings" w:hint="default"/>
      </w:rPr>
    </w:lvl>
    <w:lvl w:ilvl="6" w:tplc="08090001" w:tentative="1">
      <w:start w:val="1"/>
      <w:numFmt w:val="bullet"/>
      <w:lvlText w:val=""/>
      <w:lvlJc w:val="left"/>
      <w:pPr>
        <w:ind w:left="6393" w:hanging="360"/>
      </w:pPr>
      <w:rPr>
        <w:rFonts w:ascii="Symbol" w:hAnsi="Symbol" w:hint="default"/>
      </w:rPr>
    </w:lvl>
    <w:lvl w:ilvl="7" w:tplc="08090003" w:tentative="1">
      <w:start w:val="1"/>
      <w:numFmt w:val="bullet"/>
      <w:lvlText w:val="o"/>
      <w:lvlJc w:val="left"/>
      <w:pPr>
        <w:ind w:left="7113" w:hanging="360"/>
      </w:pPr>
      <w:rPr>
        <w:rFonts w:ascii="Courier New" w:hAnsi="Courier New" w:cs="Courier New" w:hint="default"/>
      </w:rPr>
    </w:lvl>
    <w:lvl w:ilvl="8" w:tplc="08090005" w:tentative="1">
      <w:start w:val="1"/>
      <w:numFmt w:val="bullet"/>
      <w:lvlText w:val=""/>
      <w:lvlJc w:val="left"/>
      <w:pPr>
        <w:ind w:left="7833" w:hanging="360"/>
      </w:pPr>
      <w:rPr>
        <w:rFonts w:ascii="Wingdings" w:hAnsi="Wingdings" w:hint="default"/>
      </w:rPr>
    </w:lvl>
  </w:abstractNum>
  <w:abstractNum w:abstractNumId="28" w15:restartNumberingAfterBreak="0">
    <w:nsid w:val="784079C3"/>
    <w:multiLevelType w:val="hybridMultilevel"/>
    <w:tmpl w:val="E50EC4FA"/>
    <w:lvl w:ilvl="0" w:tplc="7F184F0C">
      <w:numFmt w:val="bullet"/>
      <w:lvlText w:val="-"/>
      <w:lvlJc w:val="left"/>
      <w:pPr>
        <w:ind w:left="2433" w:hanging="360"/>
      </w:pPr>
      <w:rPr>
        <w:rFonts w:ascii="Calibri" w:eastAsia="Times New Roman" w:hAnsi="Calibri" w:cs="Times New Roman" w:hint="default"/>
      </w:rPr>
    </w:lvl>
    <w:lvl w:ilvl="1" w:tplc="08090003" w:tentative="1">
      <w:start w:val="1"/>
      <w:numFmt w:val="bullet"/>
      <w:lvlText w:val="o"/>
      <w:lvlJc w:val="left"/>
      <w:pPr>
        <w:ind w:left="3153" w:hanging="360"/>
      </w:pPr>
      <w:rPr>
        <w:rFonts w:ascii="Courier New" w:hAnsi="Courier New" w:cs="Courier New" w:hint="default"/>
      </w:rPr>
    </w:lvl>
    <w:lvl w:ilvl="2" w:tplc="08090005" w:tentative="1">
      <w:start w:val="1"/>
      <w:numFmt w:val="bullet"/>
      <w:lvlText w:val=""/>
      <w:lvlJc w:val="left"/>
      <w:pPr>
        <w:ind w:left="3873" w:hanging="360"/>
      </w:pPr>
      <w:rPr>
        <w:rFonts w:ascii="Wingdings" w:hAnsi="Wingdings" w:hint="default"/>
      </w:rPr>
    </w:lvl>
    <w:lvl w:ilvl="3" w:tplc="08090001" w:tentative="1">
      <w:start w:val="1"/>
      <w:numFmt w:val="bullet"/>
      <w:lvlText w:val=""/>
      <w:lvlJc w:val="left"/>
      <w:pPr>
        <w:ind w:left="4593" w:hanging="360"/>
      </w:pPr>
      <w:rPr>
        <w:rFonts w:ascii="Symbol" w:hAnsi="Symbol" w:hint="default"/>
      </w:rPr>
    </w:lvl>
    <w:lvl w:ilvl="4" w:tplc="08090003" w:tentative="1">
      <w:start w:val="1"/>
      <w:numFmt w:val="bullet"/>
      <w:lvlText w:val="o"/>
      <w:lvlJc w:val="left"/>
      <w:pPr>
        <w:ind w:left="5313" w:hanging="360"/>
      </w:pPr>
      <w:rPr>
        <w:rFonts w:ascii="Courier New" w:hAnsi="Courier New" w:cs="Courier New" w:hint="default"/>
      </w:rPr>
    </w:lvl>
    <w:lvl w:ilvl="5" w:tplc="08090005" w:tentative="1">
      <w:start w:val="1"/>
      <w:numFmt w:val="bullet"/>
      <w:lvlText w:val=""/>
      <w:lvlJc w:val="left"/>
      <w:pPr>
        <w:ind w:left="6033" w:hanging="360"/>
      </w:pPr>
      <w:rPr>
        <w:rFonts w:ascii="Wingdings" w:hAnsi="Wingdings" w:hint="default"/>
      </w:rPr>
    </w:lvl>
    <w:lvl w:ilvl="6" w:tplc="08090001" w:tentative="1">
      <w:start w:val="1"/>
      <w:numFmt w:val="bullet"/>
      <w:lvlText w:val=""/>
      <w:lvlJc w:val="left"/>
      <w:pPr>
        <w:ind w:left="6753" w:hanging="360"/>
      </w:pPr>
      <w:rPr>
        <w:rFonts w:ascii="Symbol" w:hAnsi="Symbol" w:hint="default"/>
      </w:rPr>
    </w:lvl>
    <w:lvl w:ilvl="7" w:tplc="08090003" w:tentative="1">
      <w:start w:val="1"/>
      <w:numFmt w:val="bullet"/>
      <w:lvlText w:val="o"/>
      <w:lvlJc w:val="left"/>
      <w:pPr>
        <w:ind w:left="7473" w:hanging="360"/>
      </w:pPr>
      <w:rPr>
        <w:rFonts w:ascii="Courier New" w:hAnsi="Courier New" w:cs="Courier New" w:hint="default"/>
      </w:rPr>
    </w:lvl>
    <w:lvl w:ilvl="8" w:tplc="08090005" w:tentative="1">
      <w:start w:val="1"/>
      <w:numFmt w:val="bullet"/>
      <w:lvlText w:val=""/>
      <w:lvlJc w:val="left"/>
      <w:pPr>
        <w:ind w:left="8193" w:hanging="360"/>
      </w:pPr>
      <w:rPr>
        <w:rFonts w:ascii="Wingdings" w:hAnsi="Wingdings" w:hint="default"/>
      </w:rPr>
    </w:lvl>
  </w:abstractNum>
  <w:abstractNum w:abstractNumId="29" w15:restartNumberingAfterBreak="0">
    <w:nsid w:val="797015B0"/>
    <w:multiLevelType w:val="hybridMultilevel"/>
    <w:tmpl w:val="7664371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0" w15:restartNumberingAfterBreak="0">
    <w:nsid w:val="7F152044"/>
    <w:multiLevelType w:val="hybridMultilevel"/>
    <w:tmpl w:val="678868D4"/>
    <w:lvl w:ilvl="0" w:tplc="E9A8914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
  </w:num>
  <w:num w:numId="5">
    <w:abstractNumId w:val="4"/>
  </w:num>
  <w:num w:numId="6">
    <w:abstractNumId w:val="14"/>
  </w:num>
  <w:num w:numId="7">
    <w:abstractNumId w:val="19"/>
  </w:num>
  <w:num w:numId="8">
    <w:abstractNumId w:val="1"/>
  </w:num>
  <w:num w:numId="9">
    <w:abstractNumId w:val="0"/>
  </w:num>
  <w:num w:numId="10">
    <w:abstractNumId w:val="12"/>
  </w:num>
  <w:num w:numId="11">
    <w:abstractNumId w:val="11"/>
  </w:num>
  <w:num w:numId="12">
    <w:abstractNumId w:val="28"/>
  </w:num>
  <w:num w:numId="13">
    <w:abstractNumId w:val="6"/>
  </w:num>
  <w:num w:numId="14">
    <w:abstractNumId w:val="7"/>
  </w:num>
  <w:num w:numId="15">
    <w:abstractNumId w:val="5"/>
  </w:num>
  <w:num w:numId="16">
    <w:abstractNumId w:val="13"/>
  </w:num>
  <w:num w:numId="17">
    <w:abstractNumId w:val="17"/>
  </w:num>
  <w:num w:numId="18">
    <w:abstractNumId w:val="18"/>
  </w:num>
  <w:num w:numId="19">
    <w:abstractNumId w:val="27"/>
  </w:num>
  <w:num w:numId="20">
    <w:abstractNumId w:val="9"/>
  </w:num>
  <w:num w:numId="21">
    <w:abstractNumId w:val="24"/>
  </w:num>
  <w:num w:numId="22">
    <w:abstractNumId w:val="22"/>
  </w:num>
  <w:num w:numId="23">
    <w:abstractNumId w:val="26"/>
  </w:num>
  <w:num w:numId="24">
    <w:abstractNumId w:val="30"/>
  </w:num>
  <w:num w:numId="25">
    <w:abstractNumId w:val="2"/>
  </w:num>
  <w:num w:numId="26">
    <w:abstractNumId w:val="21"/>
  </w:num>
  <w:num w:numId="27">
    <w:abstractNumId w:val="15"/>
  </w:num>
  <w:num w:numId="28">
    <w:abstractNumId w:val="8"/>
  </w:num>
  <w:num w:numId="29">
    <w:abstractNumId w:val="25"/>
  </w:num>
  <w:num w:numId="30">
    <w:abstractNumId w:val="16"/>
  </w:num>
  <w:num w:numId="31">
    <w:abstractNumId w:val="10"/>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89"/>
    <w:rsid w:val="00005202"/>
    <w:rsid w:val="0000718D"/>
    <w:rsid w:val="00010D5E"/>
    <w:rsid w:val="000142F7"/>
    <w:rsid w:val="000144C8"/>
    <w:rsid w:val="00014B4A"/>
    <w:rsid w:val="00016DE6"/>
    <w:rsid w:val="000170CB"/>
    <w:rsid w:val="00017C23"/>
    <w:rsid w:val="00020AD3"/>
    <w:rsid w:val="00020FDA"/>
    <w:rsid w:val="000210A2"/>
    <w:rsid w:val="00021FCC"/>
    <w:rsid w:val="00023DB6"/>
    <w:rsid w:val="00031D78"/>
    <w:rsid w:val="00032FF7"/>
    <w:rsid w:val="00034714"/>
    <w:rsid w:val="0003721D"/>
    <w:rsid w:val="00041C44"/>
    <w:rsid w:val="00045833"/>
    <w:rsid w:val="00046E78"/>
    <w:rsid w:val="00057972"/>
    <w:rsid w:val="00057EBD"/>
    <w:rsid w:val="00060D2D"/>
    <w:rsid w:val="0006407C"/>
    <w:rsid w:val="00073182"/>
    <w:rsid w:val="00073789"/>
    <w:rsid w:val="00073ACD"/>
    <w:rsid w:val="00073F52"/>
    <w:rsid w:val="00075A27"/>
    <w:rsid w:val="000761DB"/>
    <w:rsid w:val="00076C65"/>
    <w:rsid w:val="00085C42"/>
    <w:rsid w:val="00086317"/>
    <w:rsid w:val="00090046"/>
    <w:rsid w:val="0009035E"/>
    <w:rsid w:val="000913B5"/>
    <w:rsid w:val="00097670"/>
    <w:rsid w:val="000976F5"/>
    <w:rsid w:val="000A1F23"/>
    <w:rsid w:val="000A4C15"/>
    <w:rsid w:val="000B0F32"/>
    <w:rsid w:val="000B26CA"/>
    <w:rsid w:val="000B6907"/>
    <w:rsid w:val="000C54BB"/>
    <w:rsid w:val="000D0465"/>
    <w:rsid w:val="000D0C28"/>
    <w:rsid w:val="000D7E7A"/>
    <w:rsid w:val="000E16E7"/>
    <w:rsid w:val="000E3AEB"/>
    <w:rsid w:val="000E4E0F"/>
    <w:rsid w:val="000E511E"/>
    <w:rsid w:val="000E6493"/>
    <w:rsid w:val="000F4FCB"/>
    <w:rsid w:val="00100C0D"/>
    <w:rsid w:val="00105A3F"/>
    <w:rsid w:val="0010680B"/>
    <w:rsid w:val="00111EB3"/>
    <w:rsid w:val="00112FBE"/>
    <w:rsid w:val="00122084"/>
    <w:rsid w:val="001240CE"/>
    <w:rsid w:val="00124F16"/>
    <w:rsid w:val="00125C84"/>
    <w:rsid w:val="00140B75"/>
    <w:rsid w:val="00144035"/>
    <w:rsid w:val="001454F9"/>
    <w:rsid w:val="00145BC4"/>
    <w:rsid w:val="00146554"/>
    <w:rsid w:val="00147798"/>
    <w:rsid w:val="00152754"/>
    <w:rsid w:val="001529F2"/>
    <w:rsid w:val="001531F8"/>
    <w:rsid w:val="00153DAA"/>
    <w:rsid w:val="001541C9"/>
    <w:rsid w:val="00155BFD"/>
    <w:rsid w:val="001613E9"/>
    <w:rsid w:val="0016232D"/>
    <w:rsid w:val="00165101"/>
    <w:rsid w:val="00165161"/>
    <w:rsid w:val="0016733D"/>
    <w:rsid w:val="00171ACE"/>
    <w:rsid w:val="001850FC"/>
    <w:rsid w:val="001853B9"/>
    <w:rsid w:val="001870B2"/>
    <w:rsid w:val="001922E8"/>
    <w:rsid w:val="001936DF"/>
    <w:rsid w:val="00195C18"/>
    <w:rsid w:val="001A327F"/>
    <w:rsid w:val="001A4449"/>
    <w:rsid w:val="001A7718"/>
    <w:rsid w:val="001B4AF3"/>
    <w:rsid w:val="001B7268"/>
    <w:rsid w:val="001C50B3"/>
    <w:rsid w:val="001C72AB"/>
    <w:rsid w:val="001E06E2"/>
    <w:rsid w:val="001E3C67"/>
    <w:rsid w:val="001E6700"/>
    <w:rsid w:val="001E7F66"/>
    <w:rsid w:val="001F3D34"/>
    <w:rsid w:val="001F5D64"/>
    <w:rsid w:val="001F7885"/>
    <w:rsid w:val="0020019D"/>
    <w:rsid w:val="00203A9E"/>
    <w:rsid w:val="002051DB"/>
    <w:rsid w:val="0021071F"/>
    <w:rsid w:val="002121E5"/>
    <w:rsid w:val="002208F2"/>
    <w:rsid w:val="00222C09"/>
    <w:rsid w:val="0022341D"/>
    <w:rsid w:val="0022686C"/>
    <w:rsid w:val="00240BD5"/>
    <w:rsid w:val="00240C96"/>
    <w:rsid w:val="00240FCA"/>
    <w:rsid w:val="00261513"/>
    <w:rsid w:val="00263461"/>
    <w:rsid w:val="002645A1"/>
    <w:rsid w:val="00266985"/>
    <w:rsid w:val="00272F8E"/>
    <w:rsid w:val="00273837"/>
    <w:rsid w:val="002750D0"/>
    <w:rsid w:val="00276A85"/>
    <w:rsid w:val="00276D0C"/>
    <w:rsid w:val="00277762"/>
    <w:rsid w:val="00282F54"/>
    <w:rsid w:val="002941BC"/>
    <w:rsid w:val="00294FE4"/>
    <w:rsid w:val="002A09FA"/>
    <w:rsid w:val="002A0FD6"/>
    <w:rsid w:val="002A6315"/>
    <w:rsid w:val="002B076F"/>
    <w:rsid w:val="002B11C8"/>
    <w:rsid w:val="002C0E5B"/>
    <w:rsid w:val="002C1D23"/>
    <w:rsid w:val="002C1E18"/>
    <w:rsid w:val="002C3FC7"/>
    <w:rsid w:val="002C4737"/>
    <w:rsid w:val="002D59DC"/>
    <w:rsid w:val="002D7487"/>
    <w:rsid w:val="002D791A"/>
    <w:rsid w:val="002E0BBD"/>
    <w:rsid w:val="002E1463"/>
    <w:rsid w:val="002E381C"/>
    <w:rsid w:val="002E3E9F"/>
    <w:rsid w:val="002E511D"/>
    <w:rsid w:val="002F01BB"/>
    <w:rsid w:val="002F2093"/>
    <w:rsid w:val="002F2BBF"/>
    <w:rsid w:val="002F3AD7"/>
    <w:rsid w:val="002F45F2"/>
    <w:rsid w:val="002F570B"/>
    <w:rsid w:val="002F7BF0"/>
    <w:rsid w:val="00300078"/>
    <w:rsid w:val="00300CB5"/>
    <w:rsid w:val="0030103B"/>
    <w:rsid w:val="00302D71"/>
    <w:rsid w:val="003030BC"/>
    <w:rsid w:val="0030649C"/>
    <w:rsid w:val="0031182E"/>
    <w:rsid w:val="00312D85"/>
    <w:rsid w:val="00313E35"/>
    <w:rsid w:val="00314145"/>
    <w:rsid w:val="00327E04"/>
    <w:rsid w:val="00331011"/>
    <w:rsid w:val="00331213"/>
    <w:rsid w:val="00335AEF"/>
    <w:rsid w:val="00336932"/>
    <w:rsid w:val="00340439"/>
    <w:rsid w:val="00340C81"/>
    <w:rsid w:val="00342351"/>
    <w:rsid w:val="0034338F"/>
    <w:rsid w:val="00344194"/>
    <w:rsid w:val="003454E9"/>
    <w:rsid w:val="00350BC4"/>
    <w:rsid w:val="00352166"/>
    <w:rsid w:val="003549E2"/>
    <w:rsid w:val="00354A4D"/>
    <w:rsid w:val="0036036B"/>
    <w:rsid w:val="0036337A"/>
    <w:rsid w:val="00364BF0"/>
    <w:rsid w:val="00371355"/>
    <w:rsid w:val="003748CB"/>
    <w:rsid w:val="00375158"/>
    <w:rsid w:val="00380F7A"/>
    <w:rsid w:val="00381C50"/>
    <w:rsid w:val="00382AFA"/>
    <w:rsid w:val="0038785E"/>
    <w:rsid w:val="00392620"/>
    <w:rsid w:val="003954D0"/>
    <w:rsid w:val="003A0379"/>
    <w:rsid w:val="003A50D2"/>
    <w:rsid w:val="003A6E81"/>
    <w:rsid w:val="003B09A3"/>
    <w:rsid w:val="003B3A99"/>
    <w:rsid w:val="003B4B66"/>
    <w:rsid w:val="003B5323"/>
    <w:rsid w:val="003B5726"/>
    <w:rsid w:val="003D14C6"/>
    <w:rsid w:val="003D185C"/>
    <w:rsid w:val="003D2B86"/>
    <w:rsid w:val="003D518A"/>
    <w:rsid w:val="003D5A56"/>
    <w:rsid w:val="003E28AB"/>
    <w:rsid w:val="003E298F"/>
    <w:rsid w:val="003E3140"/>
    <w:rsid w:val="003E3955"/>
    <w:rsid w:val="003E39D7"/>
    <w:rsid w:val="003E4E0B"/>
    <w:rsid w:val="003E792C"/>
    <w:rsid w:val="003F08CD"/>
    <w:rsid w:val="00406D67"/>
    <w:rsid w:val="00410A8B"/>
    <w:rsid w:val="00414167"/>
    <w:rsid w:val="0041533F"/>
    <w:rsid w:val="00417A32"/>
    <w:rsid w:val="00422242"/>
    <w:rsid w:val="0042583D"/>
    <w:rsid w:val="00425A3D"/>
    <w:rsid w:val="00426ABB"/>
    <w:rsid w:val="00427978"/>
    <w:rsid w:val="0043001F"/>
    <w:rsid w:val="00432FEF"/>
    <w:rsid w:val="00434B1B"/>
    <w:rsid w:val="00437EDC"/>
    <w:rsid w:val="004426B7"/>
    <w:rsid w:val="00442C14"/>
    <w:rsid w:val="004459A7"/>
    <w:rsid w:val="004464DB"/>
    <w:rsid w:val="004474BA"/>
    <w:rsid w:val="00447949"/>
    <w:rsid w:val="00447F39"/>
    <w:rsid w:val="004517A8"/>
    <w:rsid w:val="00461196"/>
    <w:rsid w:val="00463ADF"/>
    <w:rsid w:val="0046494C"/>
    <w:rsid w:val="00464B16"/>
    <w:rsid w:val="00466A3E"/>
    <w:rsid w:val="00467884"/>
    <w:rsid w:val="004722E2"/>
    <w:rsid w:val="00473759"/>
    <w:rsid w:val="004741FA"/>
    <w:rsid w:val="004754D6"/>
    <w:rsid w:val="00475EDD"/>
    <w:rsid w:val="00477020"/>
    <w:rsid w:val="00477891"/>
    <w:rsid w:val="004831FD"/>
    <w:rsid w:val="00484249"/>
    <w:rsid w:val="004A193F"/>
    <w:rsid w:val="004A2B6C"/>
    <w:rsid w:val="004A759B"/>
    <w:rsid w:val="004B279B"/>
    <w:rsid w:val="004B4C80"/>
    <w:rsid w:val="004B4F9A"/>
    <w:rsid w:val="004B6D0D"/>
    <w:rsid w:val="004B789D"/>
    <w:rsid w:val="004C71A9"/>
    <w:rsid w:val="004C7620"/>
    <w:rsid w:val="004C7AC0"/>
    <w:rsid w:val="004D3F5D"/>
    <w:rsid w:val="004D51B8"/>
    <w:rsid w:val="004D58C0"/>
    <w:rsid w:val="004D67B3"/>
    <w:rsid w:val="004D6B42"/>
    <w:rsid w:val="004D768D"/>
    <w:rsid w:val="004E1720"/>
    <w:rsid w:val="004E376D"/>
    <w:rsid w:val="004E4F4D"/>
    <w:rsid w:val="004E6A93"/>
    <w:rsid w:val="004E73F3"/>
    <w:rsid w:val="004E77C5"/>
    <w:rsid w:val="004E7876"/>
    <w:rsid w:val="004F1D48"/>
    <w:rsid w:val="004F7023"/>
    <w:rsid w:val="004F772E"/>
    <w:rsid w:val="004F774E"/>
    <w:rsid w:val="00504522"/>
    <w:rsid w:val="00506BDD"/>
    <w:rsid w:val="005146EB"/>
    <w:rsid w:val="00520BDD"/>
    <w:rsid w:val="00522B54"/>
    <w:rsid w:val="00522FD2"/>
    <w:rsid w:val="00530E1E"/>
    <w:rsid w:val="00531D34"/>
    <w:rsid w:val="005343AE"/>
    <w:rsid w:val="00535515"/>
    <w:rsid w:val="00541A4A"/>
    <w:rsid w:val="00543516"/>
    <w:rsid w:val="005443F9"/>
    <w:rsid w:val="00547507"/>
    <w:rsid w:val="00551444"/>
    <w:rsid w:val="00557075"/>
    <w:rsid w:val="0056122A"/>
    <w:rsid w:val="005618DE"/>
    <w:rsid w:val="005628A2"/>
    <w:rsid w:val="00563EEC"/>
    <w:rsid w:val="00565091"/>
    <w:rsid w:val="00567575"/>
    <w:rsid w:val="005676CC"/>
    <w:rsid w:val="00572A37"/>
    <w:rsid w:val="005754E5"/>
    <w:rsid w:val="00577DBE"/>
    <w:rsid w:val="0058262B"/>
    <w:rsid w:val="005830DD"/>
    <w:rsid w:val="00583799"/>
    <w:rsid w:val="005841F3"/>
    <w:rsid w:val="00585C93"/>
    <w:rsid w:val="00586E33"/>
    <w:rsid w:val="00587712"/>
    <w:rsid w:val="00591426"/>
    <w:rsid w:val="005955B6"/>
    <w:rsid w:val="00597DE8"/>
    <w:rsid w:val="005A05C0"/>
    <w:rsid w:val="005A33EB"/>
    <w:rsid w:val="005A4017"/>
    <w:rsid w:val="005A54E0"/>
    <w:rsid w:val="005A5A6D"/>
    <w:rsid w:val="005A6E39"/>
    <w:rsid w:val="005A72EC"/>
    <w:rsid w:val="005B0EA8"/>
    <w:rsid w:val="005B3C5F"/>
    <w:rsid w:val="005B5A90"/>
    <w:rsid w:val="005B6FB8"/>
    <w:rsid w:val="005B736C"/>
    <w:rsid w:val="005C4E64"/>
    <w:rsid w:val="005C5A97"/>
    <w:rsid w:val="005C5E29"/>
    <w:rsid w:val="005C7425"/>
    <w:rsid w:val="005D0DC5"/>
    <w:rsid w:val="005D21C6"/>
    <w:rsid w:val="005D2511"/>
    <w:rsid w:val="005D5252"/>
    <w:rsid w:val="005D600E"/>
    <w:rsid w:val="005D739B"/>
    <w:rsid w:val="005E0804"/>
    <w:rsid w:val="005E4E10"/>
    <w:rsid w:val="005E67D1"/>
    <w:rsid w:val="005F05AD"/>
    <w:rsid w:val="005F0ECA"/>
    <w:rsid w:val="005F1BDA"/>
    <w:rsid w:val="005F22B9"/>
    <w:rsid w:val="005F27B3"/>
    <w:rsid w:val="005F4F56"/>
    <w:rsid w:val="005F7CC6"/>
    <w:rsid w:val="00602E9B"/>
    <w:rsid w:val="006037A4"/>
    <w:rsid w:val="006041E6"/>
    <w:rsid w:val="00606F74"/>
    <w:rsid w:val="00607884"/>
    <w:rsid w:val="00610957"/>
    <w:rsid w:val="00611F9B"/>
    <w:rsid w:val="00615826"/>
    <w:rsid w:val="00615FA5"/>
    <w:rsid w:val="00621FF3"/>
    <w:rsid w:val="00622A95"/>
    <w:rsid w:val="0062462E"/>
    <w:rsid w:val="00625F5E"/>
    <w:rsid w:val="00626957"/>
    <w:rsid w:val="006273DB"/>
    <w:rsid w:val="00632FBD"/>
    <w:rsid w:val="00634139"/>
    <w:rsid w:val="00635E8E"/>
    <w:rsid w:val="006375A7"/>
    <w:rsid w:val="00642882"/>
    <w:rsid w:val="00643820"/>
    <w:rsid w:val="00646A2D"/>
    <w:rsid w:val="00646DB3"/>
    <w:rsid w:val="006540FF"/>
    <w:rsid w:val="00654FCC"/>
    <w:rsid w:val="00656A23"/>
    <w:rsid w:val="00660AA9"/>
    <w:rsid w:val="00662F15"/>
    <w:rsid w:val="006653E9"/>
    <w:rsid w:val="00667585"/>
    <w:rsid w:val="00671E4D"/>
    <w:rsid w:val="0067254C"/>
    <w:rsid w:val="0067542F"/>
    <w:rsid w:val="00676F7A"/>
    <w:rsid w:val="006772AB"/>
    <w:rsid w:val="00680C59"/>
    <w:rsid w:val="00683F94"/>
    <w:rsid w:val="006867C4"/>
    <w:rsid w:val="0069273C"/>
    <w:rsid w:val="00693D21"/>
    <w:rsid w:val="006A28B3"/>
    <w:rsid w:val="006A3447"/>
    <w:rsid w:val="006A3868"/>
    <w:rsid w:val="006A3DDC"/>
    <w:rsid w:val="006A44F1"/>
    <w:rsid w:val="006A5051"/>
    <w:rsid w:val="006B663D"/>
    <w:rsid w:val="006B7AEF"/>
    <w:rsid w:val="006C25F3"/>
    <w:rsid w:val="006C334F"/>
    <w:rsid w:val="006C353D"/>
    <w:rsid w:val="006D05B9"/>
    <w:rsid w:val="006D21EB"/>
    <w:rsid w:val="006D491A"/>
    <w:rsid w:val="006D7104"/>
    <w:rsid w:val="006E4902"/>
    <w:rsid w:val="006E5887"/>
    <w:rsid w:val="006E6142"/>
    <w:rsid w:val="006F076C"/>
    <w:rsid w:val="006F0FB5"/>
    <w:rsid w:val="006F31C4"/>
    <w:rsid w:val="006F3A45"/>
    <w:rsid w:val="00706F3D"/>
    <w:rsid w:val="00712A7E"/>
    <w:rsid w:val="007146DF"/>
    <w:rsid w:val="00714F59"/>
    <w:rsid w:val="007152C1"/>
    <w:rsid w:val="00716937"/>
    <w:rsid w:val="00716D2E"/>
    <w:rsid w:val="00716E40"/>
    <w:rsid w:val="00716E87"/>
    <w:rsid w:val="00720557"/>
    <w:rsid w:val="00721A9F"/>
    <w:rsid w:val="00730BE6"/>
    <w:rsid w:val="007355D8"/>
    <w:rsid w:val="0073709D"/>
    <w:rsid w:val="00737FDC"/>
    <w:rsid w:val="00740012"/>
    <w:rsid w:val="0074407A"/>
    <w:rsid w:val="00744497"/>
    <w:rsid w:val="00746B88"/>
    <w:rsid w:val="007472E3"/>
    <w:rsid w:val="007519FE"/>
    <w:rsid w:val="00751A16"/>
    <w:rsid w:val="00751AD4"/>
    <w:rsid w:val="00752239"/>
    <w:rsid w:val="00756080"/>
    <w:rsid w:val="007578EC"/>
    <w:rsid w:val="0076224F"/>
    <w:rsid w:val="00764993"/>
    <w:rsid w:val="00770A33"/>
    <w:rsid w:val="00772F97"/>
    <w:rsid w:val="007750E3"/>
    <w:rsid w:val="00775BDD"/>
    <w:rsid w:val="00780BF6"/>
    <w:rsid w:val="007858AB"/>
    <w:rsid w:val="007862C8"/>
    <w:rsid w:val="007865D4"/>
    <w:rsid w:val="00786B29"/>
    <w:rsid w:val="00787D57"/>
    <w:rsid w:val="00787FCF"/>
    <w:rsid w:val="0079482B"/>
    <w:rsid w:val="00795721"/>
    <w:rsid w:val="007A1618"/>
    <w:rsid w:val="007A3739"/>
    <w:rsid w:val="007C1A8D"/>
    <w:rsid w:val="007C33F1"/>
    <w:rsid w:val="007D047C"/>
    <w:rsid w:val="007D5206"/>
    <w:rsid w:val="007D6DA3"/>
    <w:rsid w:val="007E6D36"/>
    <w:rsid w:val="007E711E"/>
    <w:rsid w:val="007E780F"/>
    <w:rsid w:val="007F091F"/>
    <w:rsid w:val="007F6EAE"/>
    <w:rsid w:val="007F7BCA"/>
    <w:rsid w:val="008004AB"/>
    <w:rsid w:val="00802082"/>
    <w:rsid w:val="00802876"/>
    <w:rsid w:val="00803B77"/>
    <w:rsid w:val="00805864"/>
    <w:rsid w:val="00807E36"/>
    <w:rsid w:val="0081165D"/>
    <w:rsid w:val="00811F1B"/>
    <w:rsid w:val="008122CA"/>
    <w:rsid w:val="00823415"/>
    <w:rsid w:val="00825972"/>
    <w:rsid w:val="00825CF1"/>
    <w:rsid w:val="00830E47"/>
    <w:rsid w:val="00832B43"/>
    <w:rsid w:val="00833592"/>
    <w:rsid w:val="00833F20"/>
    <w:rsid w:val="00834EA6"/>
    <w:rsid w:val="008378F7"/>
    <w:rsid w:val="008409C7"/>
    <w:rsid w:val="00841543"/>
    <w:rsid w:val="00843511"/>
    <w:rsid w:val="008437DC"/>
    <w:rsid w:val="00847698"/>
    <w:rsid w:val="008519FB"/>
    <w:rsid w:val="008542AA"/>
    <w:rsid w:val="00854800"/>
    <w:rsid w:val="00860303"/>
    <w:rsid w:val="008627D2"/>
    <w:rsid w:val="00864FCC"/>
    <w:rsid w:val="00866A61"/>
    <w:rsid w:val="00867891"/>
    <w:rsid w:val="00871630"/>
    <w:rsid w:val="00875D76"/>
    <w:rsid w:val="0088202B"/>
    <w:rsid w:val="00882B32"/>
    <w:rsid w:val="00883B04"/>
    <w:rsid w:val="00885393"/>
    <w:rsid w:val="00887616"/>
    <w:rsid w:val="0089121A"/>
    <w:rsid w:val="0089471E"/>
    <w:rsid w:val="008957AC"/>
    <w:rsid w:val="008A0572"/>
    <w:rsid w:val="008A2DED"/>
    <w:rsid w:val="008A3109"/>
    <w:rsid w:val="008A4C60"/>
    <w:rsid w:val="008A5043"/>
    <w:rsid w:val="008A62BA"/>
    <w:rsid w:val="008D57FE"/>
    <w:rsid w:val="008D744E"/>
    <w:rsid w:val="008E3A24"/>
    <w:rsid w:val="008E6661"/>
    <w:rsid w:val="008F0126"/>
    <w:rsid w:val="008F0F6B"/>
    <w:rsid w:val="008F113B"/>
    <w:rsid w:val="008F3066"/>
    <w:rsid w:val="008F3C90"/>
    <w:rsid w:val="009000D1"/>
    <w:rsid w:val="009046F9"/>
    <w:rsid w:val="0090501F"/>
    <w:rsid w:val="0090677C"/>
    <w:rsid w:val="00911234"/>
    <w:rsid w:val="009141DB"/>
    <w:rsid w:val="00915CDC"/>
    <w:rsid w:val="009214DF"/>
    <w:rsid w:val="009234A0"/>
    <w:rsid w:val="00924E0B"/>
    <w:rsid w:val="00927C12"/>
    <w:rsid w:val="009368FE"/>
    <w:rsid w:val="00937F53"/>
    <w:rsid w:val="00941AF7"/>
    <w:rsid w:val="009428AB"/>
    <w:rsid w:val="00946BAE"/>
    <w:rsid w:val="00954FBC"/>
    <w:rsid w:val="00960694"/>
    <w:rsid w:val="009618FD"/>
    <w:rsid w:val="00967487"/>
    <w:rsid w:val="00967F1D"/>
    <w:rsid w:val="0097087F"/>
    <w:rsid w:val="009729AE"/>
    <w:rsid w:val="00982B70"/>
    <w:rsid w:val="0098532E"/>
    <w:rsid w:val="00987A26"/>
    <w:rsid w:val="00996E0B"/>
    <w:rsid w:val="009A250F"/>
    <w:rsid w:val="009A3620"/>
    <w:rsid w:val="009A5711"/>
    <w:rsid w:val="009A578B"/>
    <w:rsid w:val="009B0751"/>
    <w:rsid w:val="009B6841"/>
    <w:rsid w:val="009B7A9E"/>
    <w:rsid w:val="009C1259"/>
    <w:rsid w:val="009C2D47"/>
    <w:rsid w:val="009C362F"/>
    <w:rsid w:val="009C3DB5"/>
    <w:rsid w:val="009C71D3"/>
    <w:rsid w:val="009C74C0"/>
    <w:rsid w:val="009C7D1C"/>
    <w:rsid w:val="009D0298"/>
    <w:rsid w:val="009D0AC3"/>
    <w:rsid w:val="009D450A"/>
    <w:rsid w:val="009D6992"/>
    <w:rsid w:val="009E0463"/>
    <w:rsid w:val="009E209D"/>
    <w:rsid w:val="009E2536"/>
    <w:rsid w:val="009E2CA6"/>
    <w:rsid w:val="009E7909"/>
    <w:rsid w:val="009F01E6"/>
    <w:rsid w:val="009F2234"/>
    <w:rsid w:val="009F3B7D"/>
    <w:rsid w:val="009F3E3D"/>
    <w:rsid w:val="009F4704"/>
    <w:rsid w:val="00A022C2"/>
    <w:rsid w:val="00A043DE"/>
    <w:rsid w:val="00A04CFB"/>
    <w:rsid w:val="00A0651F"/>
    <w:rsid w:val="00A07519"/>
    <w:rsid w:val="00A110D4"/>
    <w:rsid w:val="00A12103"/>
    <w:rsid w:val="00A12C1D"/>
    <w:rsid w:val="00A22062"/>
    <w:rsid w:val="00A23F23"/>
    <w:rsid w:val="00A24B53"/>
    <w:rsid w:val="00A25110"/>
    <w:rsid w:val="00A25FEE"/>
    <w:rsid w:val="00A30145"/>
    <w:rsid w:val="00A30995"/>
    <w:rsid w:val="00A30CE4"/>
    <w:rsid w:val="00A34949"/>
    <w:rsid w:val="00A43FC0"/>
    <w:rsid w:val="00A5185D"/>
    <w:rsid w:val="00A63E1F"/>
    <w:rsid w:val="00A67F34"/>
    <w:rsid w:val="00A73C03"/>
    <w:rsid w:val="00A770DB"/>
    <w:rsid w:val="00A77F67"/>
    <w:rsid w:val="00A839E8"/>
    <w:rsid w:val="00A93930"/>
    <w:rsid w:val="00AA0476"/>
    <w:rsid w:val="00AB2FAE"/>
    <w:rsid w:val="00AB5DF7"/>
    <w:rsid w:val="00AC0204"/>
    <w:rsid w:val="00AC171E"/>
    <w:rsid w:val="00AC2E8E"/>
    <w:rsid w:val="00AC35F8"/>
    <w:rsid w:val="00AC5D00"/>
    <w:rsid w:val="00AC75C7"/>
    <w:rsid w:val="00AC770B"/>
    <w:rsid w:val="00AD077D"/>
    <w:rsid w:val="00AD0F89"/>
    <w:rsid w:val="00AD20DD"/>
    <w:rsid w:val="00AD4D17"/>
    <w:rsid w:val="00AD4F3D"/>
    <w:rsid w:val="00AD4FB7"/>
    <w:rsid w:val="00AE2BE4"/>
    <w:rsid w:val="00AE3F1D"/>
    <w:rsid w:val="00AE5B92"/>
    <w:rsid w:val="00AF09A8"/>
    <w:rsid w:val="00AF22BA"/>
    <w:rsid w:val="00AF32D9"/>
    <w:rsid w:val="00AF4A9D"/>
    <w:rsid w:val="00AF541D"/>
    <w:rsid w:val="00AF56DA"/>
    <w:rsid w:val="00AF5F50"/>
    <w:rsid w:val="00AF7A83"/>
    <w:rsid w:val="00B00636"/>
    <w:rsid w:val="00B023D3"/>
    <w:rsid w:val="00B02AC0"/>
    <w:rsid w:val="00B056E7"/>
    <w:rsid w:val="00B11C6C"/>
    <w:rsid w:val="00B14779"/>
    <w:rsid w:val="00B15BCB"/>
    <w:rsid w:val="00B16934"/>
    <w:rsid w:val="00B17EDE"/>
    <w:rsid w:val="00B20693"/>
    <w:rsid w:val="00B24C12"/>
    <w:rsid w:val="00B305FB"/>
    <w:rsid w:val="00B3128C"/>
    <w:rsid w:val="00B35644"/>
    <w:rsid w:val="00B40771"/>
    <w:rsid w:val="00B43712"/>
    <w:rsid w:val="00B45AFC"/>
    <w:rsid w:val="00B51584"/>
    <w:rsid w:val="00B52C76"/>
    <w:rsid w:val="00B62182"/>
    <w:rsid w:val="00B64114"/>
    <w:rsid w:val="00B71CE6"/>
    <w:rsid w:val="00B725A3"/>
    <w:rsid w:val="00B73077"/>
    <w:rsid w:val="00B75614"/>
    <w:rsid w:val="00B76219"/>
    <w:rsid w:val="00B775F3"/>
    <w:rsid w:val="00B80536"/>
    <w:rsid w:val="00B81305"/>
    <w:rsid w:val="00B813FE"/>
    <w:rsid w:val="00B81473"/>
    <w:rsid w:val="00B83534"/>
    <w:rsid w:val="00B85CE5"/>
    <w:rsid w:val="00B9052B"/>
    <w:rsid w:val="00B90E46"/>
    <w:rsid w:val="00B93B22"/>
    <w:rsid w:val="00B951D6"/>
    <w:rsid w:val="00B9625A"/>
    <w:rsid w:val="00B9684F"/>
    <w:rsid w:val="00BA0DEB"/>
    <w:rsid w:val="00BA44EC"/>
    <w:rsid w:val="00BB1E6C"/>
    <w:rsid w:val="00BB460A"/>
    <w:rsid w:val="00BC4102"/>
    <w:rsid w:val="00BC618C"/>
    <w:rsid w:val="00BD056A"/>
    <w:rsid w:val="00BD1794"/>
    <w:rsid w:val="00BD69C7"/>
    <w:rsid w:val="00BD7665"/>
    <w:rsid w:val="00BE34EC"/>
    <w:rsid w:val="00BE4AA3"/>
    <w:rsid w:val="00BE53E4"/>
    <w:rsid w:val="00BE59DC"/>
    <w:rsid w:val="00BF51F5"/>
    <w:rsid w:val="00C0109D"/>
    <w:rsid w:val="00C01702"/>
    <w:rsid w:val="00C027ED"/>
    <w:rsid w:val="00C04681"/>
    <w:rsid w:val="00C059E3"/>
    <w:rsid w:val="00C05B58"/>
    <w:rsid w:val="00C05EFC"/>
    <w:rsid w:val="00C11824"/>
    <w:rsid w:val="00C206AF"/>
    <w:rsid w:val="00C20B23"/>
    <w:rsid w:val="00C24284"/>
    <w:rsid w:val="00C24A2C"/>
    <w:rsid w:val="00C2532E"/>
    <w:rsid w:val="00C357C7"/>
    <w:rsid w:val="00C4421B"/>
    <w:rsid w:val="00C46CEE"/>
    <w:rsid w:val="00C51594"/>
    <w:rsid w:val="00C53A09"/>
    <w:rsid w:val="00C53F43"/>
    <w:rsid w:val="00C600BC"/>
    <w:rsid w:val="00C622DF"/>
    <w:rsid w:val="00C62608"/>
    <w:rsid w:val="00C67D82"/>
    <w:rsid w:val="00C70E17"/>
    <w:rsid w:val="00C715D1"/>
    <w:rsid w:val="00C71CD2"/>
    <w:rsid w:val="00C71EB6"/>
    <w:rsid w:val="00C7298A"/>
    <w:rsid w:val="00C753F9"/>
    <w:rsid w:val="00C75D83"/>
    <w:rsid w:val="00C8011D"/>
    <w:rsid w:val="00C80A79"/>
    <w:rsid w:val="00C8308A"/>
    <w:rsid w:val="00C84A2C"/>
    <w:rsid w:val="00C9421A"/>
    <w:rsid w:val="00C96142"/>
    <w:rsid w:val="00C96327"/>
    <w:rsid w:val="00C963B5"/>
    <w:rsid w:val="00C9667F"/>
    <w:rsid w:val="00C96B8B"/>
    <w:rsid w:val="00CB063E"/>
    <w:rsid w:val="00CB2C3A"/>
    <w:rsid w:val="00CB40AA"/>
    <w:rsid w:val="00CB4684"/>
    <w:rsid w:val="00CB4746"/>
    <w:rsid w:val="00CB4A89"/>
    <w:rsid w:val="00CB5FA6"/>
    <w:rsid w:val="00CC0826"/>
    <w:rsid w:val="00CD4E93"/>
    <w:rsid w:val="00CE19A1"/>
    <w:rsid w:val="00CE4594"/>
    <w:rsid w:val="00CE48FE"/>
    <w:rsid w:val="00CE5644"/>
    <w:rsid w:val="00CF3CC0"/>
    <w:rsid w:val="00D078F7"/>
    <w:rsid w:val="00D11034"/>
    <w:rsid w:val="00D16812"/>
    <w:rsid w:val="00D16DFE"/>
    <w:rsid w:val="00D1797D"/>
    <w:rsid w:val="00D22547"/>
    <w:rsid w:val="00D2289B"/>
    <w:rsid w:val="00D26795"/>
    <w:rsid w:val="00D27D62"/>
    <w:rsid w:val="00D311A3"/>
    <w:rsid w:val="00D31210"/>
    <w:rsid w:val="00D31953"/>
    <w:rsid w:val="00D34ABC"/>
    <w:rsid w:val="00D4297E"/>
    <w:rsid w:val="00D44788"/>
    <w:rsid w:val="00D44B64"/>
    <w:rsid w:val="00D44D1F"/>
    <w:rsid w:val="00D5172E"/>
    <w:rsid w:val="00D519C5"/>
    <w:rsid w:val="00D530A0"/>
    <w:rsid w:val="00D576EA"/>
    <w:rsid w:val="00D60F1E"/>
    <w:rsid w:val="00D620AB"/>
    <w:rsid w:val="00D71054"/>
    <w:rsid w:val="00D711B2"/>
    <w:rsid w:val="00D71792"/>
    <w:rsid w:val="00D72440"/>
    <w:rsid w:val="00D84567"/>
    <w:rsid w:val="00D8520E"/>
    <w:rsid w:val="00D869AC"/>
    <w:rsid w:val="00D91B63"/>
    <w:rsid w:val="00D9203C"/>
    <w:rsid w:val="00D94047"/>
    <w:rsid w:val="00D96662"/>
    <w:rsid w:val="00D97D11"/>
    <w:rsid w:val="00DA2DE9"/>
    <w:rsid w:val="00DA5C8B"/>
    <w:rsid w:val="00DB5FC1"/>
    <w:rsid w:val="00DB7EA5"/>
    <w:rsid w:val="00DC0A3B"/>
    <w:rsid w:val="00DC2644"/>
    <w:rsid w:val="00DC2A13"/>
    <w:rsid w:val="00DC4DE8"/>
    <w:rsid w:val="00DC4F04"/>
    <w:rsid w:val="00DC52B6"/>
    <w:rsid w:val="00DC702D"/>
    <w:rsid w:val="00DD0575"/>
    <w:rsid w:val="00DD2299"/>
    <w:rsid w:val="00DD3D0A"/>
    <w:rsid w:val="00DD454A"/>
    <w:rsid w:val="00DD605D"/>
    <w:rsid w:val="00DD6A09"/>
    <w:rsid w:val="00DD6EA9"/>
    <w:rsid w:val="00DE11F5"/>
    <w:rsid w:val="00DE2BD5"/>
    <w:rsid w:val="00DE31B7"/>
    <w:rsid w:val="00DE768C"/>
    <w:rsid w:val="00DF01C3"/>
    <w:rsid w:val="00DF056C"/>
    <w:rsid w:val="00DF1BA4"/>
    <w:rsid w:val="00DF4FAE"/>
    <w:rsid w:val="00E0122B"/>
    <w:rsid w:val="00E04748"/>
    <w:rsid w:val="00E077ED"/>
    <w:rsid w:val="00E10F9D"/>
    <w:rsid w:val="00E11B5C"/>
    <w:rsid w:val="00E12693"/>
    <w:rsid w:val="00E12DC4"/>
    <w:rsid w:val="00E15B1E"/>
    <w:rsid w:val="00E1721C"/>
    <w:rsid w:val="00E231AD"/>
    <w:rsid w:val="00E25005"/>
    <w:rsid w:val="00E26DC3"/>
    <w:rsid w:val="00E27DB2"/>
    <w:rsid w:val="00E36A2A"/>
    <w:rsid w:val="00E37FC3"/>
    <w:rsid w:val="00E43D0C"/>
    <w:rsid w:val="00E45936"/>
    <w:rsid w:val="00E4619D"/>
    <w:rsid w:val="00E4680A"/>
    <w:rsid w:val="00E613F7"/>
    <w:rsid w:val="00E64E01"/>
    <w:rsid w:val="00E665C4"/>
    <w:rsid w:val="00E76983"/>
    <w:rsid w:val="00E8025C"/>
    <w:rsid w:val="00E81590"/>
    <w:rsid w:val="00E837D9"/>
    <w:rsid w:val="00E9085A"/>
    <w:rsid w:val="00E91FF9"/>
    <w:rsid w:val="00E92EC6"/>
    <w:rsid w:val="00EA0300"/>
    <w:rsid w:val="00EA2026"/>
    <w:rsid w:val="00EA488A"/>
    <w:rsid w:val="00EA68C9"/>
    <w:rsid w:val="00EB1584"/>
    <w:rsid w:val="00EB2618"/>
    <w:rsid w:val="00EB3A06"/>
    <w:rsid w:val="00EB4748"/>
    <w:rsid w:val="00EB70C4"/>
    <w:rsid w:val="00EB7B18"/>
    <w:rsid w:val="00EC12E1"/>
    <w:rsid w:val="00EC4D2A"/>
    <w:rsid w:val="00EE0FB1"/>
    <w:rsid w:val="00EE1C72"/>
    <w:rsid w:val="00EE2B52"/>
    <w:rsid w:val="00EF194B"/>
    <w:rsid w:val="00EF3C76"/>
    <w:rsid w:val="00EF69A6"/>
    <w:rsid w:val="00F00EF8"/>
    <w:rsid w:val="00F012C8"/>
    <w:rsid w:val="00F02E32"/>
    <w:rsid w:val="00F0327D"/>
    <w:rsid w:val="00F03574"/>
    <w:rsid w:val="00F0473A"/>
    <w:rsid w:val="00F05649"/>
    <w:rsid w:val="00F05F56"/>
    <w:rsid w:val="00F064BE"/>
    <w:rsid w:val="00F1197D"/>
    <w:rsid w:val="00F11E85"/>
    <w:rsid w:val="00F15FC2"/>
    <w:rsid w:val="00F2587E"/>
    <w:rsid w:val="00F26F79"/>
    <w:rsid w:val="00F27DF7"/>
    <w:rsid w:val="00F30DB5"/>
    <w:rsid w:val="00F319B5"/>
    <w:rsid w:val="00F329F2"/>
    <w:rsid w:val="00F33B0F"/>
    <w:rsid w:val="00F34831"/>
    <w:rsid w:val="00F37ADF"/>
    <w:rsid w:val="00F40808"/>
    <w:rsid w:val="00F4177D"/>
    <w:rsid w:val="00F44835"/>
    <w:rsid w:val="00F50324"/>
    <w:rsid w:val="00F51357"/>
    <w:rsid w:val="00F51B41"/>
    <w:rsid w:val="00F51B84"/>
    <w:rsid w:val="00F520CB"/>
    <w:rsid w:val="00F550DE"/>
    <w:rsid w:val="00F56342"/>
    <w:rsid w:val="00F564BC"/>
    <w:rsid w:val="00F600B3"/>
    <w:rsid w:val="00F80FC5"/>
    <w:rsid w:val="00F810E9"/>
    <w:rsid w:val="00F8383E"/>
    <w:rsid w:val="00F83B91"/>
    <w:rsid w:val="00F85AAC"/>
    <w:rsid w:val="00F90628"/>
    <w:rsid w:val="00F91756"/>
    <w:rsid w:val="00F92CE9"/>
    <w:rsid w:val="00F949B0"/>
    <w:rsid w:val="00FA183B"/>
    <w:rsid w:val="00FA5AC8"/>
    <w:rsid w:val="00FA6ACC"/>
    <w:rsid w:val="00FB0244"/>
    <w:rsid w:val="00FB051A"/>
    <w:rsid w:val="00FB410A"/>
    <w:rsid w:val="00FC796C"/>
    <w:rsid w:val="00FC7FBC"/>
    <w:rsid w:val="00FD1B38"/>
    <w:rsid w:val="00FD22F7"/>
    <w:rsid w:val="00FD2E8D"/>
    <w:rsid w:val="00FD42C2"/>
    <w:rsid w:val="00FD5D17"/>
    <w:rsid w:val="00FE0E20"/>
    <w:rsid w:val="00FE68E0"/>
    <w:rsid w:val="00FE7D62"/>
    <w:rsid w:val="00FF0BD1"/>
    <w:rsid w:val="00FF4657"/>
    <w:rsid w:val="00FF607B"/>
    <w:rsid w:val="00FF67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D1E133"/>
  <w15:docId w15:val="{FBD8FF46-1906-42A6-9747-C2771B8F9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700"/>
    <w:rPr>
      <w:lang w:eastAsia="en-US"/>
    </w:rPr>
  </w:style>
  <w:style w:type="paragraph" w:styleId="Titre1">
    <w:name w:val="heading 1"/>
    <w:basedOn w:val="Normal"/>
    <w:next w:val="Normal"/>
    <w:link w:val="Titre1Car"/>
    <w:qFormat/>
    <w:rsid w:val="005D5252"/>
    <w:pPr>
      <w:keepNext/>
      <w:jc w:val="center"/>
      <w:outlineLvl w:val="0"/>
    </w:pPr>
    <w:rPr>
      <w:b/>
      <w:sz w:val="28"/>
      <w:lang w:eastAsia="it-IT"/>
    </w:rPr>
  </w:style>
  <w:style w:type="paragraph" w:styleId="Titre2">
    <w:name w:val="heading 2"/>
    <w:basedOn w:val="Normal"/>
    <w:next w:val="Normal"/>
    <w:link w:val="Titre2Car"/>
    <w:unhideWhenUsed/>
    <w:qFormat/>
    <w:rsid w:val="00F2587E"/>
    <w:pPr>
      <w:keepNext/>
      <w:spacing w:before="240" w:after="60"/>
      <w:outlineLvl w:val="1"/>
    </w:pPr>
    <w:rPr>
      <w:rFonts w:ascii="Cambria" w:hAnsi="Cambria"/>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86317"/>
    <w:pPr>
      <w:tabs>
        <w:tab w:val="center" w:pos="4153"/>
        <w:tab w:val="right" w:pos="8306"/>
      </w:tabs>
    </w:pPr>
  </w:style>
  <w:style w:type="paragraph" w:styleId="Pieddepage">
    <w:name w:val="footer"/>
    <w:basedOn w:val="Normal"/>
    <w:rsid w:val="001E6700"/>
    <w:pPr>
      <w:tabs>
        <w:tab w:val="center" w:pos="4153"/>
        <w:tab w:val="right" w:pos="8306"/>
      </w:tabs>
    </w:pPr>
  </w:style>
  <w:style w:type="paragraph" w:styleId="Corpsdetexte">
    <w:name w:val="Body Text"/>
    <w:basedOn w:val="Normal"/>
    <w:rsid w:val="00646A2D"/>
    <w:pPr>
      <w:spacing w:line="360" w:lineRule="auto"/>
      <w:jc w:val="both"/>
    </w:pPr>
    <w:rPr>
      <w:rFonts w:ascii="Arial" w:hAnsi="Arial"/>
      <w:sz w:val="24"/>
    </w:rPr>
  </w:style>
  <w:style w:type="paragraph" w:styleId="NormalWeb">
    <w:name w:val="Normal (Web)"/>
    <w:basedOn w:val="Normal"/>
    <w:uiPriority w:val="99"/>
    <w:rsid w:val="00646A2D"/>
    <w:pPr>
      <w:spacing w:before="100" w:beforeAutospacing="1" w:after="100" w:afterAutospacing="1"/>
    </w:pPr>
    <w:rPr>
      <w:sz w:val="24"/>
      <w:szCs w:val="24"/>
    </w:rPr>
  </w:style>
  <w:style w:type="character" w:styleId="Lienhypertexte">
    <w:name w:val="Hyperlink"/>
    <w:basedOn w:val="Policepardfaut"/>
    <w:rsid w:val="00646A2D"/>
    <w:rPr>
      <w:color w:val="0000FF"/>
      <w:u w:val="single"/>
    </w:rPr>
  </w:style>
  <w:style w:type="paragraph" w:styleId="Textedebulles">
    <w:name w:val="Balloon Text"/>
    <w:basedOn w:val="Normal"/>
    <w:semiHidden/>
    <w:rsid w:val="00CC0826"/>
    <w:rPr>
      <w:rFonts w:ascii="Tahoma" w:hAnsi="Tahoma" w:cs="Tahoma"/>
      <w:sz w:val="16"/>
      <w:szCs w:val="16"/>
    </w:rPr>
  </w:style>
  <w:style w:type="character" w:styleId="lev">
    <w:name w:val="Strong"/>
    <w:basedOn w:val="Policepardfaut"/>
    <w:uiPriority w:val="22"/>
    <w:qFormat/>
    <w:rsid w:val="00833592"/>
    <w:rPr>
      <w:b/>
      <w:bCs/>
    </w:rPr>
  </w:style>
  <w:style w:type="paragraph" w:customStyle="1" w:styleId="Style1">
    <w:name w:val="Style1"/>
    <w:basedOn w:val="En-tte"/>
    <w:link w:val="Style1Char"/>
    <w:qFormat/>
    <w:rsid w:val="00086317"/>
  </w:style>
  <w:style w:type="character" w:customStyle="1" w:styleId="En-tteCar">
    <w:name w:val="En-tête Car"/>
    <w:basedOn w:val="Policepardfaut"/>
    <w:link w:val="En-tte"/>
    <w:rsid w:val="00086317"/>
    <w:rPr>
      <w:lang w:val="en-US" w:eastAsia="en-US"/>
    </w:rPr>
  </w:style>
  <w:style w:type="character" w:customStyle="1" w:styleId="Style1Char">
    <w:name w:val="Style1 Char"/>
    <w:basedOn w:val="En-tteCar"/>
    <w:link w:val="Style1"/>
    <w:rsid w:val="00086317"/>
    <w:rPr>
      <w:lang w:val="en-US" w:eastAsia="en-US"/>
    </w:rPr>
  </w:style>
  <w:style w:type="character" w:customStyle="1" w:styleId="ms-rtecustom-bodytext1">
    <w:name w:val="ms-rtecustom-bodytext1"/>
    <w:basedOn w:val="Policepardfaut"/>
    <w:rsid w:val="00A73C03"/>
    <w:rPr>
      <w:rFonts w:ascii="Arial" w:hAnsi="Arial" w:cs="Arial" w:hint="default"/>
      <w:color w:val="808080"/>
      <w:sz w:val="15"/>
      <w:szCs w:val="15"/>
    </w:rPr>
  </w:style>
  <w:style w:type="character" w:customStyle="1" w:styleId="Titre1Car">
    <w:name w:val="Titre 1 Car"/>
    <w:basedOn w:val="Policepardfaut"/>
    <w:link w:val="Titre1"/>
    <w:rsid w:val="005D5252"/>
    <w:rPr>
      <w:b/>
      <w:sz w:val="28"/>
      <w:lang w:eastAsia="it-IT"/>
    </w:rPr>
  </w:style>
  <w:style w:type="paragraph" w:styleId="Paragraphedeliste">
    <w:name w:val="List Paragraph"/>
    <w:basedOn w:val="Normal"/>
    <w:uiPriority w:val="34"/>
    <w:qFormat/>
    <w:rsid w:val="005D5252"/>
    <w:pPr>
      <w:ind w:left="720"/>
      <w:contextualSpacing/>
    </w:pPr>
    <w:rPr>
      <w:lang w:eastAsia="it-IT"/>
    </w:rPr>
  </w:style>
  <w:style w:type="character" w:styleId="Marquedecommentaire">
    <w:name w:val="annotation reference"/>
    <w:basedOn w:val="Policepardfaut"/>
    <w:rsid w:val="00477891"/>
    <w:rPr>
      <w:sz w:val="16"/>
      <w:szCs w:val="16"/>
    </w:rPr>
  </w:style>
  <w:style w:type="paragraph" w:styleId="Commentaire">
    <w:name w:val="annotation text"/>
    <w:basedOn w:val="Normal"/>
    <w:link w:val="CommentaireCar"/>
    <w:uiPriority w:val="99"/>
    <w:rsid w:val="00477891"/>
  </w:style>
  <w:style w:type="character" w:customStyle="1" w:styleId="CommentaireCar">
    <w:name w:val="Commentaire Car"/>
    <w:basedOn w:val="Policepardfaut"/>
    <w:link w:val="Commentaire"/>
    <w:uiPriority w:val="99"/>
    <w:rsid w:val="00477891"/>
    <w:rPr>
      <w:lang w:eastAsia="en-US"/>
    </w:rPr>
  </w:style>
  <w:style w:type="paragraph" w:styleId="Objetducommentaire">
    <w:name w:val="annotation subject"/>
    <w:basedOn w:val="Commentaire"/>
    <w:next w:val="Commentaire"/>
    <w:link w:val="ObjetducommentaireCar"/>
    <w:rsid w:val="00477891"/>
    <w:rPr>
      <w:b/>
      <w:bCs/>
    </w:rPr>
  </w:style>
  <w:style w:type="character" w:customStyle="1" w:styleId="ObjetducommentaireCar">
    <w:name w:val="Objet du commentaire Car"/>
    <w:basedOn w:val="CommentaireCar"/>
    <w:link w:val="Objetducommentaire"/>
    <w:rsid w:val="00477891"/>
    <w:rPr>
      <w:b/>
      <w:bCs/>
      <w:lang w:eastAsia="en-US"/>
    </w:rPr>
  </w:style>
  <w:style w:type="paragraph" w:styleId="Rvision">
    <w:name w:val="Revision"/>
    <w:hidden/>
    <w:uiPriority w:val="99"/>
    <w:semiHidden/>
    <w:rsid w:val="00477891"/>
    <w:rPr>
      <w:lang w:eastAsia="en-US"/>
    </w:rPr>
  </w:style>
  <w:style w:type="character" w:customStyle="1" w:styleId="apple-converted-space">
    <w:name w:val="apple-converted-space"/>
    <w:basedOn w:val="Policepardfaut"/>
    <w:rsid w:val="00340C81"/>
  </w:style>
  <w:style w:type="character" w:customStyle="1" w:styleId="Titre2Car">
    <w:name w:val="Titre 2 Car"/>
    <w:basedOn w:val="Policepardfaut"/>
    <w:link w:val="Titre2"/>
    <w:rsid w:val="00F2587E"/>
    <w:rPr>
      <w:rFonts w:ascii="Cambria" w:hAnsi="Cambria"/>
      <w:b/>
      <w:bCs/>
      <w:i/>
      <w:iCs/>
      <w:sz w:val="28"/>
      <w:szCs w:val="28"/>
      <w:lang w:val="fr-FR" w:eastAsia="fr-FR"/>
    </w:rPr>
  </w:style>
  <w:style w:type="character" w:styleId="Lienhypertextesuivivisit">
    <w:name w:val="FollowedHyperlink"/>
    <w:basedOn w:val="Policepardfaut"/>
    <w:semiHidden/>
    <w:unhideWhenUsed/>
    <w:rsid w:val="00F2587E"/>
    <w:rPr>
      <w:color w:val="800080" w:themeColor="followedHyperlink"/>
      <w:u w:val="single"/>
    </w:rPr>
  </w:style>
  <w:style w:type="character" w:styleId="Textedelespacerserv">
    <w:name w:val="Placeholder Text"/>
    <w:basedOn w:val="Policepardfaut"/>
    <w:uiPriority w:val="99"/>
    <w:semiHidden/>
    <w:rsid w:val="00DE2BD5"/>
    <w:rPr>
      <w:color w:val="808080"/>
    </w:rPr>
  </w:style>
  <w:style w:type="paragraph" w:customStyle="1" w:styleId="Default">
    <w:name w:val="Default"/>
    <w:rsid w:val="008F0126"/>
    <w:pPr>
      <w:autoSpaceDE w:val="0"/>
      <w:autoSpaceDN w:val="0"/>
      <w:adjustRightInd w:val="0"/>
    </w:pPr>
    <w:rPr>
      <w:rFonts w:ascii="Arial" w:hAnsi="Arial" w:cs="Arial"/>
      <w:color w:val="000000"/>
      <w:sz w:val="24"/>
      <w:szCs w:val="24"/>
      <w:lang w:val="fr-FR"/>
    </w:rPr>
  </w:style>
  <w:style w:type="character" w:styleId="Accentuation">
    <w:name w:val="Emphasis"/>
    <w:basedOn w:val="Policepardfaut"/>
    <w:uiPriority w:val="20"/>
    <w:qFormat/>
    <w:rsid w:val="00A63E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72339">
      <w:bodyDiv w:val="1"/>
      <w:marLeft w:val="0"/>
      <w:marRight w:val="0"/>
      <w:marTop w:val="0"/>
      <w:marBottom w:val="0"/>
      <w:divBdr>
        <w:top w:val="none" w:sz="0" w:space="0" w:color="auto"/>
        <w:left w:val="none" w:sz="0" w:space="0" w:color="auto"/>
        <w:bottom w:val="none" w:sz="0" w:space="0" w:color="auto"/>
        <w:right w:val="none" w:sz="0" w:space="0" w:color="auto"/>
      </w:divBdr>
    </w:div>
    <w:div w:id="94789510">
      <w:bodyDiv w:val="1"/>
      <w:marLeft w:val="0"/>
      <w:marRight w:val="0"/>
      <w:marTop w:val="0"/>
      <w:marBottom w:val="0"/>
      <w:divBdr>
        <w:top w:val="none" w:sz="0" w:space="0" w:color="auto"/>
        <w:left w:val="none" w:sz="0" w:space="0" w:color="auto"/>
        <w:bottom w:val="none" w:sz="0" w:space="0" w:color="auto"/>
        <w:right w:val="none" w:sz="0" w:space="0" w:color="auto"/>
      </w:divBdr>
      <w:divsChild>
        <w:div w:id="1097210672">
          <w:marLeft w:val="0"/>
          <w:marRight w:val="0"/>
          <w:marTop w:val="0"/>
          <w:marBottom w:val="0"/>
          <w:divBdr>
            <w:top w:val="none" w:sz="0" w:space="0" w:color="auto"/>
            <w:left w:val="none" w:sz="0" w:space="0" w:color="auto"/>
            <w:bottom w:val="none" w:sz="0" w:space="0" w:color="auto"/>
            <w:right w:val="none" w:sz="0" w:space="0" w:color="auto"/>
          </w:divBdr>
          <w:divsChild>
            <w:div w:id="585656642">
              <w:marLeft w:val="0"/>
              <w:marRight w:val="0"/>
              <w:marTop w:val="0"/>
              <w:marBottom w:val="0"/>
              <w:divBdr>
                <w:top w:val="none" w:sz="0" w:space="0" w:color="auto"/>
                <w:left w:val="none" w:sz="0" w:space="0" w:color="auto"/>
                <w:bottom w:val="none" w:sz="0" w:space="0" w:color="auto"/>
                <w:right w:val="none" w:sz="0" w:space="0" w:color="auto"/>
              </w:divBdr>
              <w:divsChild>
                <w:div w:id="1076901596">
                  <w:marLeft w:val="0"/>
                  <w:marRight w:val="0"/>
                  <w:marTop w:val="0"/>
                  <w:marBottom w:val="0"/>
                  <w:divBdr>
                    <w:top w:val="none" w:sz="0" w:space="0" w:color="auto"/>
                    <w:left w:val="none" w:sz="0" w:space="0" w:color="auto"/>
                    <w:bottom w:val="none" w:sz="0" w:space="0" w:color="auto"/>
                    <w:right w:val="none" w:sz="0" w:space="0" w:color="auto"/>
                  </w:divBdr>
                  <w:divsChild>
                    <w:div w:id="994912194">
                      <w:marLeft w:val="0"/>
                      <w:marRight w:val="0"/>
                      <w:marTop w:val="0"/>
                      <w:marBottom w:val="0"/>
                      <w:divBdr>
                        <w:top w:val="none" w:sz="0" w:space="0" w:color="auto"/>
                        <w:left w:val="none" w:sz="0" w:space="0" w:color="auto"/>
                        <w:bottom w:val="none" w:sz="0" w:space="0" w:color="auto"/>
                        <w:right w:val="none" w:sz="0" w:space="0" w:color="auto"/>
                      </w:divBdr>
                      <w:divsChild>
                        <w:div w:id="184937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20557">
      <w:bodyDiv w:val="1"/>
      <w:marLeft w:val="0"/>
      <w:marRight w:val="0"/>
      <w:marTop w:val="0"/>
      <w:marBottom w:val="0"/>
      <w:divBdr>
        <w:top w:val="none" w:sz="0" w:space="0" w:color="auto"/>
        <w:left w:val="none" w:sz="0" w:space="0" w:color="auto"/>
        <w:bottom w:val="none" w:sz="0" w:space="0" w:color="auto"/>
        <w:right w:val="none" w:sz="0" w:space="0" w:color="auto"/>
      </w:divBdr>
    </w:div>
    <w:div w:id="117383676">
      <w:bodyDiv w:val="1"/>
      <w:marLeft w:val="0"/>
      <w:marRight w:val="0"/>
      <w:marTop w:val="0"/>
      <w:marBottom w:val="0"/>
      <w:divBdr>
        <w:top w:val="none" w:sz="0" w:space="0" w:color="auto"/>
        <w:left w:val="none" w:sz="0" w:space="0" w:color="auto"/>
        <w:bottom w:val="none" w:sz="0" w:space="0" w:color="auto"/>
        <w:right w:val="none" w:sz="0" w:space="0" w:color="auto"/>
      </w:divBdr>
    </w:div>
    <w:div w:id="121773465">
      <w:bodyDiv w:val="1"/>
      <w:marLeft w:val="0"/>
      <w:marRight w:val="0"/>
      <w:marTop w:val="0"/>
      <w:marBottom w:val="0"/>
      <w:divBdr>
        <w:top w:val="none" w:sz="0" w:space="0" w:color="auto"/>
        <w:left w:val="none" w:sz="0" w:space="0" w:color="auto"/>
        <w:bottom w:val="none" w:sz="0" w:space="0" w:color="auto"/>
        <w:right w:val="none" w:sz="0" w:space="0" w:color="auto"/>
      </w:divBdr>
      <w:divsChild>
        <w:div w:id="1726753889">
          <w:marLeft w:val="0"/>
          <w:marRight w:val="0"/>
          <w:marTop w:val="0"/>
          <w:marBottom w:val="0"/>
          <w:divBdr>
            <w:top w:val="none" w:sz="0" w:space="0" w:color="auto"/>
            <w:left w:val="none" w:sz="0" w:space="0" w:color="auto"/>
            <w:bottom w:val="none" w:sz="0" w:space="0" w:color="auto"/>
            <w:right w:val="none" w:sz="0" w:space="0" w:color="auto"/>
          </w:divBdr>
          <w:divsChild>
            <w:div w:id="1095859862">
              <w:marLeft w:val="0"/>
              <w:marRight w:val="0"/>
              <w:marTop w:val="0"/>
              <w:marBottom w:val="0"/>
              <w:divBdr>
                <w:top w:val="none" w:sz="0" w:space="0" w:color="auto"/>
                <w:left w:val="none" w:sz="0" w:space="0" w:color="auto"/>
                <w:bottom w:val="none" w:sz="0" w:space="0" w:color="auto"/>
                <w:right w:val="none" w:sz="0" w:space="0" w:color="auto"/>
              </w:divBdr>
              <w:divsChild>
                <w:div w:id="2123304539">
                  <w:marLeft w:val="0"/>
                  <w:marRight w:val="0"/>
                  <w:marTop w:val="750"/>
                  <w:marBottom w:val="0"/>
                  <w:divBdr>
                    <w:top w:val="none" w:sz="0" w:space="0" w:color="auto"/>
                    <w:left w:val="none" w:sz="0" w:space="0" w:color="auto"/>
                    <w:bottom w:val="none" w:sz="0" w:space="0" w:color="auto"/>
                    <w:right w:val="none" w:sz="0" w:space="0" w:color="auto"/>
                  </w:divBdr>
                  <w:divsChild>
                    <w:div w:id="725833354">
                      <w:marLeft w:val="0"/>
                      <w:marRight w:val="0"/>
                      <w:marTop w:val="0"/>
                      <w:marBottom w:val="0"/>
                      <w:divBdr>
                        <w:top w:val="none" w:sz="0" w:space="0" w:color="auto"/>
                        <w:left w:val="none" w:sz="0" w:space="0" w:color="auto"/>
                        <w:bottom w:val="none" w:sz="0" w:space="0" w:color="auto"/>
                        <w:right w:val="none" w:sz="0" w:space="0" w:color="auto"/>
                      </w:divBdr>
                      <w:divsChild>
                        <w:div w:id="568080466">
                          <w:marLeft w:val="0"/>
                          <w:marRight w:val="0"/>
                          <w:marTop w:val="0"/>
                          <w:marBottom w:val="0"/>
                          <w:divBdr>
                            <w:top w:val="none" w:sz="0" w:space="0" w:color="auto"/>
                            <w:left w:val="none" w:sz="0" w:space="0" w:color="auto"/>
                            <w:bottom w:val="none" w:sz="0" w:space="0" w:color="auto"/>
                            <w:right w:val="none" w:sz="0" w:space="0" w:color="auto"/>
                          </w:divBdr>
                          <w:divsChild>
                            <w:div w:id="289360719">
                              <w:marLeft w:val="0"/>
                              <w:marRight w:val="0"/>
                              <w:marTop w:val="0"/>
                              <w:marBottom w:val="0"/>
                              <w:divBdr>
                                <w:top w:val="none" w:sz="0" w:space="0" w:color="auto"/>
                                <w:left w:val="none" w:sz="0" w:space="0" w:color="auto"/>
                                <w:bottom w:val="none" w:sz="0" w:space="0" w:color="auto"/>
                                <w:right w:val="none" w:sz="0" w:space="0" w:color="auto"/>
                              </w:divBdr>
                              <w:divsChild>
                                <w:div w:id="3166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838789">
      <w:bodyDiv w:val="1"/>
      <w:marLeft w:val="0"/>
      <w:marRight w:val="0"/>
      <w:marTop w:val="0"/>
      <w:marBottom w:val="0"/>
      <w:divBdr>
        <w:top w:val="none" w:sz="0" w:space="0" w:color="auto"/>
        <w:left w:val="none" w:sz="0" w:space="0" w:color="auto"/>
        <w:bottom w:val="none" w:sz="0" w:space="0" w:color="auto"/>
        <w:right w:val="none" w:sz="0" w:space="0" w:color="auto"/>
      </w:divBdr>
    </w:div>
    <w:div w:id="157693504">
      <w:bodyDiv w:val="1"/>
      <w:marLeft w:val="0"/>
      <w:marRight w:val="0"/>
      <w:marTop w:val="0"/>
      <w:marBottom w:val="0"/>
      <w:divBdr>
        <w:top w:val="none" w:sz="0" w:space="0" w:color="auto"/>
        <w:left w:val="none" w:sz="0" w:space="0" w:color="auto"/>
        <w:bottom w:val="none" w:sz="0" w:space="0" w:color="auto"/>
        <w:right w:val="none" w:sz="0" w:space="0" w:color="auto"/>
      </w:divBdr>
    </w:div>
    <w:div w:id="168982603">
      <w:bodyDiv w:val="1"/>
      <w:marLeft w:val="0"/>
      <w:marRight w:val="0"/>
      <w:marTop w:val="0"/>
      <w:marBottom w:val="0"/>
      <w:divBdr>
        <w:top w:val="none" w:sz="0" w:space="0" w:color="auto"/>
        <w:left w:val="none" w:sz="0" w:space="0" w:color="auto"/>
        <w:bottom w:val="none" w:sz="0" w:space="0" w:color="auto"/>
        <w:right w:val="none" w:sz="0" w:space="0" w:color="auto"/>
      </w:divBdr>
    </w:div>
    <w:div w:id="197620495">
      <w:bodyDiv w:val="1"/>
      <w:marLeft w:val="0"/>
      <w:marRight w:val="0"/>
      <w:marTop w:val="0"/>
      <w:marBottom w:val="0"/>
      <w:divBdr>
        <w:top w:val="none" w:sz="0" w:space="0" w:color="auto"/>
        <w:left w:val="none" w:sz="0" w:space="0" w:color="auto"/>
        <w:bottom w:val="none" w:sz="0" w:space="0" w:color="auto"/>
        <w:right w:val="none" w:sz="0" w:space="0" w:color="auto"/>
      </w:divBdr>
    </w:div>
    <w:div w:id="215626487">
      <w:bodyDiv w:val="1"/>
      <w:marLeft w:val="0"/>
      <w:marRight w:val="0"/>
      <w:marTop w:val="0"/>
      <w:marBottom w:val="0"/>
      <w:divBdr>
        <w:top w:val="none" w:sz="0" w:space="0" w:color="auto"/>
        <w:left w:val="none" w:sz="0" w:space="0" w:color="auto"/>
        <w:bottom w:val="none" w:sz="0" w:space="0" w:color="auto"/>
        <w:right w:val="none" w:sz="0" w:space="0" w:color="auto"/>
      </w:divBdr>
    </w:div>
    <w:div w:id="289942530">
      <w:bodyDiv w:val="1"/>
      <w:marLeft w:val="0"/>
      <w:marRight w:val="0"/>
      <w:marTop w:val="0"/>
      <w:marBottom w:val="0"/>
      <w:divBdr>
        <w:top w:val="none" w:sz="0" w:space="0" w:color="auto"/>
        <w:left w:val="none" w:sz="0" w:space="0" w:color="auto"/>
        <w:bottom w:val="none" w:sz="0" w:space="0" w:color="auto"/>
        <w:right w:val="none" w:sz="0" w:space="0" w:color="auto"/>
      </w:divBdr>
    </w:div>
    <w:div w:id="300578301">
      <w:bodyDiv w:val="1"/>
      <w:marLeft w:val="0"/>
      <w:marRight w:val="0"/>
      <w:marTop w:val="0"/>
      <w:marBottom w:val="0"/>
      <w:divBdr>
        <w:top w:val="none" w:sz="0" w:space="0" w:color="auto"/>
        <w:left w:val="none" w:sz="0" w:space="0" w:color="auto"/>
        <w:bottom w:val="none" w:sz="0" w:space="0" w:color="auto"/>
        <w:right w:val="none" w:sz="0" w:space="0" w:color="auto"/>
      </w:divBdr>
    </w:div>
    <w:div w:id="420419497">
      <w:bodyDiv w:val="1"/>
      <w:marLeft w:val="0"/>
      <w:marRight w:val="0"/>
      <w:marTop w:val="0"/>
      <w:marBottom w:val="0"/>
      <w:divBdr>
        <w:top w:val="none" w:sz="0" w:space="0" w:color="auto"/>
        <w:left w:val="none" w:sz="0" w:space="0" w:color="auto"/>
        <w:bottom w:val="none" w:sz="0" w:space="0" w:color="auto"/>
        <w:right w:val="none" w:sz="0" w:space="0" w:color="auto"/>
      </w:divBdr>
    </w:div>
    <w:div w:id="431516971">
      <w:bodyDiv w:val="1"/>
      <w:marLeft w:val="0"/>
      <w:marRight w:val="0"/>
      <w:marTop w:val="0"/>
      <w:marBottom w:val="0"/>
      <w:divBdr>
        <w:top w:val="none" w:sz="0" w:space="0" w:color="auto"/>
        <w:left w:val="none" w:sz="0" w:space="0" w:color="auto"/>
        <w:bottom w:val="none" w:sz="0" w:space="0" w:color="auto"/>
        <w:right w:val="none" w:sz="0" w:space="0" w:color="auto"/>
      </w:divBdr>
    </w:div>
    <w:div w:id="479231040">
      <w:bodyDiv w:val="1"/>
      <w:marLeft w:val="0"/>
      <w:marRight w:val="0"/>
      <w:marTop w:val="0"/>
      <w:marBottom w:val="0"/>
      <w:divBdr>
        <w:top w:val="none" w:sz="0" w:space="0" w:color="auto"/>
        <w:left w:val="none" w:sz="0" w:space="0" w:color="auto"/>
        <w:bottom w:val="none" w:sz="0" w:space="0" w:color="auto"/>
        <w:right w:val="none" w:sz="0" w:space="0" w:color="auto"/>
      </w:divBdr>
    </w:div>
    <w:div w:id="524294269">
      <w:bodyDiv w:val="1"/>
      <w:marLeft w:val="0"/>
      <w:marRight w:val="0"/>
      <w:marTop w:val="0"/>
      <w:marBottom w:val="0"/>
      <w:divBdr>
        <w:top w:val="none" w:sz="0" w:space="0" w:color="auto"/>
        <w:left w:val="none" w:sz="0" w:space="0" w:color="auto"/>
        <w:bottom w:val="none" w:sz="0" w:space="0" w:color="auto"/>
        <w:right w:val="none" w:sz="0" w:space="0" w:color="auto"/>
      </w:divBdr>
    </w:div>
    <w:div w:id="535509205">
      <w:bodyDiv w:val="1"/>
      <w:marLeft w:val="0"/>
      <w:marRight w:val="0"/>
      <w:marTop w:val="0"/>
      <w:marBottom w:val="0"/>
      <w:divBdr>
        <w:top w:val="none" w:sz="0" w:space="0" w:color="auto"/>
        <w:left w:val="none" w:sz="0" w:space="0" w:color="auto"/>
        <w:bottom w:val="none" w:sz="0" w:space="0" w:color="auto"/>
        <w:right w:val="none" w:sz="0" w:space="0" w:color="auto"/>
      </w:divBdr>
    </w:div>
    <w:div w:id="580531540">
      <w:bodyDiv w:val="1"/>
      <w:marLeft w:val="0"/>
      <w:marRight w:val="0"/>
      <w:marTop w:val="0"/>
      <w:marBottom w:val="0"/>
      <w:divBdr>
        <w:top w:val="none" w:sz="0" w:space="0" w:color="auto"/>
        <w:left w:val="none" w:sz="0" w:space="0" w:color="auto"/>
        <w:bottom w:val="none" w:sz="0" w:space="0" w:color="auto"/>
        <w:right w:val="none" w:sz="0" w:space="0" w:color="auto"/>
      </w:divBdr>
    </w:div>
    <w:div w:id="585501321">
      <w:bodyDiv w:val="1"/>
      <w:marLeft w:val="0"/>
      <w:marRight w:val="0"/>
      <w:marTop w:val="0"/>
      <w:marBottom w:val="0"/>
      <w:divBdr>
        <w:top w:val="none" w:sz="0" w:space="0" w:color="auto"/>
        <w:left w:val="none" w:sz="0" w:space="0" w:color="auto"/>
        <w:bottom w:val="none" w:sz="0" w:space="0" w:color="auto"/>
        <w:right w:val="none" w:sz="0" w:space="0" w:color="auto"/>
      </w:divBdr>
    </w:div>
    <w:div w:id="595138040">
      <w:bodyDiv w:val="1"/>
      <w:marLeft w:val="0"/>
      <w:marRight w:val="0"/>
      <w:marTop w:val="0"/>
      <w:marBottom w:val="0"/>
      <w:divBdr>
        <w:top w:val="none" w:sz="0" w:space="0" w:color="auto"/>
        <w:left w:val="none" w:sz="0" w:space="0" w:color="auto"/>
        <w:bottom w:val="none" w:sz="0" w:space="0" w:color="auto"/>
        <w:right w:val="none" w:sz="0" w:space="0" w:color="auto"/>
      </w:divBdr>
    </w:div>
    <w:div w:id="614560037">
      <w:bodyDiv w:val="1"/>
      <w:marLeft w:val="0"/>
      <w:marRight w:val="0"/>
      <w:marTop w:val="0"/>
      <w:marBottom w:val="0"/>
      <w:divBdr>
        <w:top w:val="none" w:sz="0" w:space="0" w:color="auto"/>
        <w:left w:val="none" w:sz="0" w:space="0" w:color="auto"/>
        <w:bottom w:val="none" w:sz="0" w:space="0" w:color="auto"/>
        <w:right w:val="none" w:sz="0" w:space="0" w:color="auto"/>
      </w:divBdr>
    </w:div>
    <w:div w:id="652416178">
      <w:bodyDiv w:val="1"/>
      <w:marLeft w:val="0"/>
      <w:marRight w:val="0"/>
      <w:marTop w:val="0"/>
      <w:marBottom w:val="0"/>
      <w:divBdr>
        <w:top w:val="none" w:sz="0" w:space="0" w:color="auto"/>
        <w:left w:val="none" w:sz="0" w:space="0" w:color="auto"/>
        <w:bottom w:val="none" w:sz="0" w:space="0" w:color="auto"/>
        <w:right w:val="none" w:sz="0" w:space="0" w:color="auto"/>
      </w:divBdr>
    </w:div>
    <w:div w:id="713584051">
      <w:bodyDiv w:val="1"/>
      <w:marLeft w:val="0"/>
      <w:marRight w:val="0"/>
      <w:marTop w:val="0"/>
      <w:marBottom w:val="0"/>
      <w:divBdr>
        <w:top w:val="none" w:sz="0" w:space="0" w:color="auto"/>
        <w:left w:val="none" w:sz="0" w:space="0" w:color="auto"/>
        <w:bottom w:val="none" w:sz="0" w:space="0" w:color="auto"/>
        <w:right w:val="none" w:sz="0" w:space="0" w:color="auto"/>
      </w:divBdr>
    </w:div>
    <w:div w:id="751897296">
      <w:bodyDiv w:val="1"/>
      <w:marLeft w:val="0"/>
      <w:marRight w:val="0"/>
      <w:marTop w:val="0"/>
      <w:marBottom w:val="0"/>
      <w:divBdr>
        <w:top w:val="none" w:sz="0" w:space="0" w:color="auto"/>
        <w:left w:val="none" w:sz="0" w:space="0" w:color="auto"/>
        <w:bottom w:val="none" w:sz="0" w:space="0" w:color="auto"/>
        <w:right w:val="none" w:sz="0" w:space="0" w:color="auto"/>
      </w:divBdr>
    </w:div>
    <w:div w:id="816337246">
      <w:bodyDiv w:val="1"/>
      <w:marLeft w:val="0"/>
      <w:marRight w:val="0"/>
      <w:marTop w:val="0"/>
      <w:marBottom w:val="0"/>
      <w:divBdr>
        <w:top w:val="none" w:sz="0" w:space="0" w:color="auto"/>
        <w:left w:val="none" w:sz="0" w:space="0" w:color="auto"/>
        <w:bottom w:val="none" w:sz="0" w:space="0" w:color="auto"/>
        <w:right w:val="none" w:sz="0" w:space="0" w:color="auto"/>
      </w:divBdr>
    </w:div>
    <w:div w:id="844250140">
      <w:bodyDiv w:val="1"/>
      <w:marLeft w:val="0"/>
      <w:marRight w:val="0"/>
      <w:marTop w:val="0"/>
      <w:marBottom w:val="0"/>
      <w:divBdr>
        <w:top w:val="none" w:sz="0" w:space="0" w:color="auto"/>
        <w:left w:val="none" w:sz="0" w:space="0" w:color="auto"/>
        <w:bottom w:val="none" w:sz="0" w:space="0" w:color="auto"/>
        <w:right w:val="none" w:sz="0" w:space="0" w:color="auto"/>
      </w:divBdr>
    </w:div>
    <w:div w:id="846941935">
      <w:bodyDiv w:val="1"/>
      <w:marLeft w:val="0"/>
      <w:marRight w:val="0"/>
      <w:marTop w:val="0"/>
      <w:marBottom w:val="0"/>
      <w:divBdr>
        <w:top w:val="none" w:sz="0" w:space="0" w:color="auto"/>
        <w:left w:val="none" w:sz="0" w:space="0" w:color="auto"/>
        <w:bottom w:val="none" w:sz="0" w:space="0" w:color="auto"/>
        <w:right w:val="none" w:sz="0" w:space="0" w:color="auto"/>
      </w:divBdr>
    </w:div>
    <w:div w:id="882057065">
      <w:bodyDiv w:val="1"/>
      <w:marLeft w:val="0"/>
      <w:marRight w:val="0"/>
      <w:marTop w:val="0"/>
      <w:marBottom w:val="0"/>
      <w:divBdr>
        <w:top w:val="none" w:sz="0" w:space="0" w:color="auto"/>
        <w:left w:val="none" w:sz="0" w:space="0" w:color="auto"/>
        <w:bottom w:val="none" w:sz="0" w:space="0" w:color="auto"/>
        <w:right w:val="none" w:sz="0" w:space="0" w:color="auto"/>
      </w:divBdr>
    </w:div>
    <w:div w:id="892078430">
      <w:bodyDiv w:val="1"/>
      <w:marLeft w:val="0"/>
      <w:marRight w:val="0"/>
      <w:marTop w:val="0"/>
      <w:marBottom w:val="0"/>
      <w:divBdr>
        <w:top w:val="none" w:sz="0" w:space="0" w:color="auto"/>
        <w:left w:val="none" w:sz="0" w:space="0" w:color="auto"/>
        <w:bottom w:val="none" w:sz="0" w:space="0" w:color="auto"/>
        <w:right w:val="none" w:sz="0" w:space="0" w:color="auto"/>
      </w:divBdr>
    </w:div>
    <w:div w:id="950403688">
      <w:bodyDiv w:val="1"/>
      <w:marLeft w:val="0"/>
      <w:marRight w:val="0"/>
      <w:marTop w:val="0"/>
      <w:marBottom w:val="0"/>
      <w:divBdr>
        <w:top w:val="none" w:sz="0" w:space="0" w:color="auto"/>
        <w:left w:val="none" w:sz="0" w:space="0" w:color="auto"/>
        <w:bottom w:val="none" w:sz="0" w:space="0" w:color="auto"/>
        <w:right w:val="none" w:sz="0" w:space="0" w:color="auto"/>
      </w:divBdr>
    </w:div>
    <w:div w:id="963345843">
      <w:bodyDiv w:val="1"/>
      <w:marLeft w:val="0"/>
      <w:marRight w:val="0"/>
      <w:marTop w:val="0"/>
      <w:marBottom w:val="0"/>
      <w:divBdr>
        <w:top w:val="none" w:sz="0" w:space="0" w:color="auto"/>
        <w:left w:val="none" w:sz="0" w:space="0" w:color="auto"/>
        <w:bottom w:val="none" w:sz="0" w:space="0" w:color="auto"/>
        <w:right w:val="none" w:sz="0" w:space="0" w:color="auto"/>
      </w:divBdr>
    </w:div>
    <w:div w:id="985933704">
      <w:bodyDiv w:val="1"/>
      <w:marLeft w:val="0"/>
      <w:marRight w:val="0"/>
      <w:marTop w:val="0"/>
      <w:marBottom w:val="0"/>
      <w:divBdr>
        <w:top w:val="none" w:sz="0" w:space="0" w:color="auto"/>
        <w:left w:val="none" w:sz="0" w:space="0" w:color="auto"/>
        <w:bottom w:val="none" w:sz="0" w:space="0" w:color="auto"/>
        <w:right w:val="none" w:sz="0" w:space="0" w:color="auto"/>
      </w:divBdr>
    </w:div>
    <w:div w:id="991642699">
      <w:bodyDiv w:val="1"/>
      <w:marLeft w:val="0"/>
      <w:marRight w:val="0"/>
      <w:marTop w:val="0"/>
      <w:marBottom w:val="0"/>
      <w:divBdr>
        <w:top w:val="none" w:sz="0" w:space="0" w:color="auto"/>
        <w:left w:val="none" w:sz="0" w:space="0" w:color="auto"/>
        <w:bottom w:val="none" w:sz="0" w:space="0" w:color="auto"/>
        <w:right w:val="none" w:sz="0" w:space="0" w:color="auto"/>
      </w:divBdr>
    </w:div>
    <w:div w:id="1133670405">
      <w:bodyDiv w:val="1"/>
      <w:marLeft w:val="0"/>
      <w:marRight w:val="0"/>
      <w:marTop w:val="0"/>
      <w:marBottom w:val="0"/>
      <w:divBdr>
        <w:top w:val="none" w:sz="0" w:space="0" w:color="auto"/>
        <w:left w:val="none" w:sz="0" w:space="0" w:color="auto"/>
        <w:bottom w:val="none" w:sz="0" w:space="0" w:color="auto"/>
        <w:right w:val="none" w:sz="0" w:space="0" w:color="auto"/>
      </w:divBdr>
    </w:div>
    <w:div w:id="1140417392">
      <w:bodyDiv w:val="1"/>
      <w:marLeft w:val="0"/>
      <w:marRight w:val="0"/>
      <w:marTop w:val="0"/>
      <w:marBottom w:val="0"/>
      <w:divBdr>
        <w:top w:val="none" w:sz="0" w:space="0" w:color="auto"/>
        <w:left w:val="none" w:sz="0" w:space="0" w:color="auto"/>
        <w:bottom w:val="none" w:sz="0" w:space="0" w:color="auto"/>
        <w:right w:val="none" w:sz="0" w:space="0" w:color="auto"/>
      </w:divBdr>
    </w:div>
    <w:div w:id="1142506976">
      <w:bodyDiv w:val="1"/>
      <w:marLeft w:val="0"/>
      <w:marRight w:val="0"/>
      <w:marTop w:val="0"/>
      <w:marBottom w:val="0"/>
      <w:divBdr>
        <w:top w:val="none" w:sz="0" w:space="0" w:color="auto"/>
        <w:left w:val="none" w:sz="0" w:space="0" w:color="auto"/>
        <w:bottom w:val="none" w:sz="0" w:space="0" w:color="auto"/>
        <w:right w:val="none" w:sz="0" w:space="0" w:color="auto"/>
      </w:divBdr>
    </w:div>
    <w:div w:id="1251961749">
      <w:bodyDiv w:val="1"/>
      <w:marLeft w:val="0"/>
      <w:marRight w:val="0"/>
      <w:marTop w:val="0"/>
      <w:marBottom w:val="0"/>
      <w:divBdr>
        <w:top w:val="none" w:sz="0" w:space="0" w:color="auto"/>
        <w:left w:val="none" w:sz="0" w:space="0" w:color="auto"/>
        <w:bottom w:val="none" w:sz="0" w:space="0" w:color="auto"/>
        <w:right w:val="none" w:sz="0" w:space="0" w:color="auto"/>
      </w:divBdr>
    </w:div>
    <w:div w:id="1294752189">
      <w:bodyDiv w:val="1"/>
      <w:marLeft w:val="0"/>
      <w:marRight w:val="0"/>
      <w:marTop w:val="0"/>
      <w:marBottom w:val="0"/>
      <w:divBdr>
        <w:top w:val="none" w:sz="0" w:space="0" w:color="auto"/>
        <w:left w:val="none" w:sz="0" w:space="0" w:color="auto"/>
        <w:bottom w:val="none" w:sz="0" w:space="0" w:color="auto"/>
        <w:right w:val="none" w:sz="0" w:space="0" w:color="auto"/>
      </w:divBdr>
    </w:div>
    <w:div w:id="1316761277">
      <w:bodyDiv w:val="1"/>
      <w:marLeft w:val="0"/>
      <w:marRight w:val="0"/>
      <w:marTop w:val="0"/>
      <w:marBottom w:val="0"/>
      <w:divBdr>
        <w:top w:val="none" w:sz="0" w:space="0" w:color="auto"/>
        <w:left w:val="none" w:sz="0" w:space="0" w:color="auto"/>
        <w:bottom w:val="none" w:sz="0" w:space="0" w:color="auto"/>
        <w:right w:val="none" w:sz="0" w:space="0" w:color="auto"/>
      </w:divBdr>
    </w:div>
    <w:div w:id="1362898360">
      <w:bodyDiv w:val="1"/>
      <w:marLeft w:val="0"/>
      <w:marRight w:val="0"/>
      <w:marTop w:val="0"/>
      <w:marBottom w:val="0"/>
      <w:divBdr>
        <w:top w:val="none" w:sz="0" w:space="0" w:color="auto"/>
        <w:left w:val="none" w:sz="0" w:space="0" w:color="auto"/>
        <w:bottom w:val="none" w:sz="0" w:space="0" w:color="auto"/>
        <w:right w:val="none" w:sz="0" w:space="0" w:color="auto"/>
      </w:divBdr>
    </w:div>
    <w:div w:id="1423181570">
      <w:bodyDiv w:val="1"/>
      <w:marLeft w:val="0"/>
      <w:marRight w:val="0"/>
      <w:marTop w:val="0"/>
      <w:marBottom w:val="0"/>
      <w:divBdr>
        <w:top w:val="none" w:sz="0" w:space="0" w:color="auto"/>
        <w:left w:val="none" w:sz="0" w:space="0" w:color="auto"/>
        <w:bottom w:val="none" w:sz="0" w:space="0" w:color="auto"/>
        <w:right w:val="none" w:sz="0" w:space="0" w:color="auto"/>
      </w:divBdr>
    </w:div>
    <w:div w:id="1440834536">
      <w:bodyDiv w:val="1"/>
      <w:marLeft w:val="0"/>
      <w:marRight w:val="0"/>
      <w:marTop w:val="0"/>
      <w:marBottom w:val="0"/>
      <w:divBdr>
        <w:top w:val="none" w:sz="0" w:space="0" w:color="auto"/>
        <w:left w:val="none" w:sz="0" w:space="0" w:color="auto"/>
        <w:bottom w:val="none" w:sz="0" w:space="0" w:color="auto"/>
        <w:right w:val="none" w:sz="0" w:space="0" w:color="auto"/>
      </w:divBdr>
    </w:div>
    <w:div w:id="1462916973">
      <w:bodyDiv w:val="1"/>
      <w:marLeft w:val="0"/>
      <w:marRight w:val="0"/>
      <w:marTop w:val="0"/>
      <w:marBottom w:val="0"/>
      <w:divBdr>
        <w:top w:val="none" w:sz="0" w:space="0" w:color="auto"/>
        <w:left w:val="none" w:sz="0" w:space="0" w:color="auto"/>
        <w:bottom w:val="none" w:sz="0" w:space="0" w:color="auto"/>
        <w:right w:val="none" w:sz="0" w:space="0" w:color="auto"/>
      </w:divBdr>
    </w:div>
    <w:div w:id="1472869649">
      <w:bodyDiv w:val="1"/>
      <w:marLeft w:val="0"/>
      <w:marRight w:val="0"/>
      <w:marTop w:val="0"/>
      <w:marBottom w:val="0"/>
      <w:divBdr>
        <w:top w:val="none" w:sz="0" w:space="0" w:color="auto"/>
        <w:left w:val="none" w:sz="0" w:space="0" w:color="auto"/>
        <w:bottom w:val="none" w:sz="0" w:space="0" w:color="auto"/>
        <w:right w:val="none" w:sz="0" w:space="0" w:color="auto"/>
      </w:divBdr>
    </w:div>
    <w:div w:id="1552307415">
      <w:bodyDiv w:val="1"/>
      <w:marLeft w:val="0"/>
      <w:marRight w:val="0"/>
      <w:marTop w:val="0"/>
      <w:marBottom w:val="0"/>
      <w:divBdr>
        <w:top w:val="none" w:sz="0" w:space="0" w:color="auto"/>
        <w:left w:val="none" w:sz="0" w:space="0" w:color="auto"/>
        <w:bottom w:val="none" w:sz="0" w:space="0" w:color="auto"/>
        <w:right w:val="none" w:sz="0" w:space="0" w:color="auto"/>
      </w:divBdr>
    </w:div>
    <w:div w:id="1631742126">
      <w:bodyDiv w:val="1"/>
      <w:marLeft w:val="0"/>
      <w:marRight w:val="0"/>
      <w:marTop w:val="0"/>
      <w:marBottom w:val="0"/>
      <w:divBdr>
        <w:top w:val="none" w:sz="0" w:space="0" w:color="auto"/>
        <w:left w:val="none" w:sz="0" w:space="0" w:color="auto"/>
        <w:bottom w:val="none" w:sz="0" w:space="0" w:color="auto"/>
        <w:right w:val="none" w:sz="0" w:space="0" w:color="auto"/>
      </w:divBdr>
    </w:div>
    <w:div w:id="1693919688">
      <w:bodyDiv w:val="1"/>
      <w:marLeft w:val="0"/>
      <w:marRight w:val="0"/>
      <w:marTop w:val="0"/>
      <w:marBottom w:val="0"/>
      <w:divBdr>
        <w:top w:val="none" w:sz="0" w:space="0" w:color="auto"/>
        <w:left w:val="none" w:sz="0" w:space="0" w:color="auto"/>
        <w:bottom w:val="none" w:sz="0" w:space="0" w:color="auto"/>
        <w:right w:val="none" w:sz="0" w:space="0" w:color="auto"/>
      </w:divBdr>
    </w:div>
    <w:div w:id="1760564980">
      <w:bodyDiv w:val="1"/>
      <w:marLeft w:val="0"/>
      <w:marRight w:val="0"/>
      <w:marTop w:val="0"/>
      <w:marBottom w:val="0"/>
      <w:divBdr>
        <w:top w:val="none" w:sz="0" w:space="0" w:color="auto"/>
        <w:left w:val="none" w:sz="0" w:space="0" w:color="auto"/>
        <w:bottom w:val="none" w:sz="0" w:space="0" w:color="auto"/>
        <w:right w:val="none" w:sz="0" w:space="0" w:color="auto"/>
      </w:divBdr>
    </w:div>
    <w:div w:id="1819761221">
      <w:bodyDiv w:val="1"/>
      <w:marLeft w:val="0"/>
      <w:marRight w:val="0"/>
      <w:marTop w:val="0"/>
      <w:marBottom w:val="0"/>
      <w:divBdr>
        <w:top w:val="none" w:sz="0" w:space="0" w:color="auto"/>
        <w:left w:val="none" w:sz="0" w:space="0" w:color="auto"/>
        <w:bottom w:val="none" w:sz="0" w:space="0" w:color="auto"/>
        <w:right w:val="none" w:sz="0" w:space="0" w:color="auto"/>
      </w:divBdr>
    </w:div>
    <w:div w:id="1863126919">
      <w:bodyDiv w:val="1"/>
      <w:marLeft w:val="0"/>
      <w:marRight w:val="0"/>
      <w:marTop w:val="0"/>
      <w:marBottom w:val="0"/>
      <w:divBdr>
        <w:top w:val="none" w:sz="0" w:space="0" w:color="auto"/>
        <w:left w:val="none" w:sz="0" w:space="0" w:color="auto"/>
        <w:bottom w:val="none" w:sz="0" w:space="0" w:color="auto"/>
        <w:right w:val="none" w:sz="0" w:space="0" w:color="auto"/>
      </w:divBdr>
    </w:div>
    <w:div w:id="1885406873">
      <w:bodyDiv w:val="1"/>
      <w:marLeft w:val="0"/>
      <w:marRight w:val="0"/>
      <w:marTop w:val="0"/>
      <w:marBottom w:val="0"/>
      <w:divBdr>
        <w:top w:val="none" w:sz="0" w:space="0" w:color="auto"/>
        <w:left w:val="none" w:sz="0" w:space="0" w:color="auto"/>
        <w:bottom w:val="none" w:sz="0" w:space="0" w:color="auto"/>
        <w:right w:val="none" w:sz="0" w:space="0" w:color="auto"/>
      </w:divBdr>
    </w:div>
    <w:div w:id="1909536410">
      <w:bodyDiv w:val="1"/>
      <w:marLeft w:val="0"/>
      <w:marRight w:val="0"/>
      <w:marTop w:val="0"/>
      <w:marBottom w:val="0"/>
      <w:divBdr>
        <w:top w:val="none" w:sz="0" w:space="0" w:color="auto"/>
        <w:left w:val="none" w:sz="0" w:space="0" w:color="auto"/>
        <w:bottom w:val="none" w:sz="0" w:space="0" w:color="auto"/>
        <w:right w:val="none" w:sz="0" w:space="0" w:color="auto"/>
      </w:divBdr>
    </w:div>
    <w:div w:id="1911579096">
      <w:bodyDiv w:val="1"/>
      <w:marLeft w:val="0"/>
      <w:marRight w:val="0"/>
      <w:marTop w:val="0"/>
      <w:marBottom w:val="0"/>
      <w:divBdr>
        <w:top w:val="none" w:sz="0" w:space="0" w:color="auto"/>
        <w:left w:val="none" w:sz="0" w:space="0" w:color="auto"/>
        <w:bottom w:val="none" w:sz="0" w:space="0" w:color="auto"/>
        <w:right w:val="none" w:sz="0" w:space="0" w:color="auto"/>
      </w:divBdr>
    </w:div>
    <w:div w:id="1931156679">
      <w:bodyDiv w:val="1"/>
      <w:marLeft w:val="0"/>
      <w:marRight w:val="0"/>
      <w:marTop w:val="0"/>
      <w:marBottom w:val="0"/>
      <w:divBdr>
        <w:top w:val="none" w:sz="0" w:space="0" w:color="auto"/>
        <w:left w:val="none" w:sz="0" w:space="0" w:color="auto"/>
        <w:bottom w:val="none" w:sz="0" w:space="0" w:color="auto"/>
        <w:right w:val="none" w:sz="0" w:space="0" w:color="auto"/>
      </w:divBdr>
    </w:div>
    <w:div w:id="1943760252">
      <w:bodyDiv w:val="1"/>
      <w:marLeft w:val="0"/>
      <w:marRight w:val="0"/>
      <w:marTop w:val="0"/>
      <w:marBottom w:val="0"/>
      <w:divBdr>
        <w:top w:val="none" w:sz="0" w:space="0" w:color="auto"/>
        <w:left w:val="none" w:sz="0" w:space="0" w:color="auto"/>
        <w:bottom w:val="none" w:sz="0" w:space="0" w:color="auto"/>
        <w:right w:val="none" w:sz="0" w:space="0" w:color="auto"/>
      </w:divBdr>
    </w:div>
    <w:div w:id="1977300646">
      <w:bodyDiv w:val="1"/>
      <w:marLeft w:val="0"/>
      <w:marRight w:val="0"/>
      <w:marTop w:val="0"/>
      <w:marBottom w:val="0"/>
      <w:divBdr>
        <w:top w:val="none" w:sz="0" w:space="0" w:color="auto"/>
        <w:left w:val="none" w:sz="0" w:space="0" w:color="auto"/>
        <w:bottom w:val="none" w:sz="0" w:space="0" w:color="auto"/>
        <w:right w:val="none" w:sz="0" w:space="0" w:color="auto"/>
      </w:divBdr>
    </w:div>
    <w:div w:id="2007974286">
      <w:bodyDiv w:val="1"/>
      <w:marLeft w:val="0"/>
      <w:marRight w:val="0"/>
      <w:marTop w:val="0"/>
      <w:marBottom w:val="0"/>
      <w:divBdr>
        <w:top w:val="none" w:sz="0" w:space="0" w:color="auto"/>
        <w:left w:val="none" w:sz="0" w:space="0" w:color="auto"/>
        <w:bottom w:val="none" w:sz="0" w:space="0" w:color="auto"/>
        <w:right w:val="none" w:sz="0" w:space="0" w:color="auto"/>
      </w:divBdr>
    </w:div>
    <w:div w:id="2023239882">
      <w:bodyDiv w:val="1"/>
      <w:marLeft w:val="0"/>
      <w:marRight w:val="0"/>
      <w:marTop w:val="0"/>
      <w:marBottom w:val="0"/>
      <w:divBdr>
        <w:top w:val="none" w:sz="0" w:space="0" w:color="auto"/>
        <w:left w:val="none" w:sz="0" w:space="0" w:color="auto"/>
        <w:bottom w:val="none" w:sz="0" w:space="0" w:color="auto"/>
        <w:right w:val="none" w:sz="0" w:space="0" w:color="auto"/>
      </w:divBdr>
    </w:div>
    <w:div w:id="2024478097">
      <w:bodyDiv w:val="1"/>
      <w:marLeft w:val="0"/>
      <w:marRight w:val="0"/>
      <w:marTop w:val="0"/>
      <w:marBottom w:val="0"/>
      <w:divBdr>
        <w:top w:val="none" w:sz="0" w:space="0" w:color="auto"/>
        <w:left w:val="none" w:sz="0" w:space="0" w:color="auto"/>
        <w:bottom w:val="none" w:sz="0" w:space="0" w:color="auto"/>
        <w:right w:val="none" w:sz="0" w:space="0" w:color="auto"/>
      </w:divBdr>
    </w:div>
    <w:div w:id="2046757209">
      <w:bodyDiv w:val="1"/>
      <w:marLeft w:val="0"/>
      <w:marRight w:val="0"/>
      <w:marTop w:val="0"/>
      <w:marBottom w:val="0"/>
      <w:divBdr>
        <w:top w:val="none" w:sz="0" w:space="0" w:color="auto"/>
        <w:left w:val="none" w:sz="0" w:space="0" w:color="auto"/>
        <w:bottom w:val="none" w:sz="0" w:space="0" w:color="auto"/>
        <w:right w:val="none" w:sz="0" w:space="0" w:color="auto"/>
      </w:divBdr>
    </w:div>
    <w:div w:id="208680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nes.ferrant@mail.nidec.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es.ferrant@mail.nidec.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S%C3%BBret%C3%A9_de_fonctionnemen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leroy-somer.com" TargetMode="External"/><Relationship Id="rId1" Type="http://schemas.openxmlformats.org/officeDocument/2006/relationships/hyperlink" Target="http://www.leroy-somer.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controltechniques@emerson.com" TargetMode="External"/><Relationship Id="rId2" Type="http://schemas.openxmlformats.org/officeDocument/2006/relationships/hyperlink" Target="http://www.ControlTechniques.com" TargetMode="External"/><Relationship Id="rId1" Type="http://schemas.openxmlformats.org/officeDocument/2006/relationships/hyperlink" Target="mailto:controltechniques@emerson.com" TargetMode="External"/><Relationship Id="rId5" Type="http://schemas.openxmlformats.org/officeDocument/2006/relationships/image" Target="media/image3.png"/><Relationship Id="rId4" Type="http://schemas.openxmlformats.org/officeDocument/2006/relationships/hyperlink" Target="http://www.ControlTechniqu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Business xmlns="http://schemas.microsoft.com/sharepoint/v3">;#Control Techniques;#</Business>
    <CanBeQueried xmlns="http://schemas.microsoft.com/sharepoint/v3">true</CanBeQueried>
    <Variations xmlns="http://schemas.microsoft.com/sharepoint/v3">
      <Value>en-EN</Value>
    </Variations>
    <DocumentLanguage xmlns="http://schemas.microsoft.com/sharepoint/v3">;#English;#</DocumentLanguage>
    <ProductCategory xmlns="http://schemas.microsoft.com/sharepoint/v3">;#Variable Speed Drives and Servos;#Variable Speed Drives and Servos&gt;AC Drives;#</ProductCategory>
    <DocumentPublicationDate xmlns="http://schemas.microsoft.com/sharepoint/v3">2011-08-31T05:00:00+00:00</DocumentPublicationDate>
    <DocumentCategory xmlns="http://schemas.microsoft.com/sharepoint/v3" xsi:nil="true"/>
    <Brand xmlns="http://schemas.microsoft.com/sharepoint/v3">;#Control Techniques;#</Brand>
    <Industry xmlns="http://schemas.microsoft.com/sharepoint/v3">;#Entertainment;#</Industry>
    <DocumentDescription xmlns="http://schemas.microsoft.com/sharepoint/v3">A new bowling machine, ideal for high school or club level cricket practice, gives a wide range of speeds and styles of delivery thanks to twin AC drives from Control Techniques.</DocumentDescrip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mersonIADocument" ma:contentTypeID="0x010100937E37C999105A4B93711079542924DA00186599B38F4F054590CC530C973D70EC" ma:contentTypeVersion="" ma:contentTypeDescription="" ma:contentTypeScope="" ma:versionID="7d86381b64a871e09f8d68ef6475c2da">
  <xsd:schema xmlns:xsd="http://www.w3.org/2001/XMLSchema" xmlns:p="http://schemas.microsoft.com/office/2006/metadata/properties" xmlns:ns1="http://schemas.microsoft.com/sharepoint/v3" targetNamespace="http://schemas.microsoft.com/office/2006/metadata/properties" ma:root="true" ma:fieldsID="3ee60d8cd1a9e8b7f37d94ec71f21d7e" ns1:_="">
    <xsd:import namespace="http://schemas.microsoft.com/sharepoint/v3"/>
    <xsd:element name="properties">
      <xsd:complexType>
        <xsd:sequence>
          <xsd:element name="documentManagement">
            <xsd:complexType>
              <xsd:all>
                <xsd:element ref="ns1:DocumentDescription" minOccurs="0"/>
                <xsd:element ref="ns1:DocumentCategory" minOccurs="0"/>
                <xsd:element ref="ns1:DocumentPublicationDate" minOccurs="0"/>
                <xsd:element ref="ns1:DocumentLanguage" minOccurs="0"/>
                <xsd:element ref="ns1:ProductCategory" minOccurs="0"/>
                <xsd:element ref="ns1:Brand" minOccurs="0"/>
                <xsd:element ref="ns1:Business" minOccurs="0"/>
                <xsd:element ref="ns1:Industry" minOccurs="0"/>
                <xsd:element ref="ns1:CanBeQueried" minOccurs="0"/>
                <xsd:element ref="ns1:Variations"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ocumentDescription" ma:index="8" nillable="true" ma:displayName="DocumentDescription" ma:internalName="DocumentDescription">
      <xsd:simpleType>
        <xsd:restriction base="dms:Note"/>
      </xsd:simpleType>
    </xsd:element>
    <xsd:element name="DocumentCategory" ma:index="9" nillable="true" ma:displayName="DocumentCategory" ma:internalName="DocumentCategory">
      <xsd:simpleType>
        <xsd:restriction base="dms:Unknown"/>
      </xsd:simpleType>
    </xsd:element>
    <xsd:element name="DocumentPublicationDate" ma:index="10" nillable="true" ma:displayName="DocumentPublicationDate" ma:format="DateTime" ma:internalName="DocumentPublicationDate">
      <xsd:simpleType>
        <xsd:restriction base="dms:DateTime"/>
      </xsd:simpleType>
    </xsd:element>
    <xsd:element name="DocumentLanguage" ma:index="11" nillable="true" ma:displayName="DocumentLanguage" ma:internalName="DocumentLanguage">
      <xsd:simpleType>
        <xsd:restriction base="dms:Unknown"/>
      </xsd:simpleType>
    </xsd:element>
    <xsd:element name="ProductCategory" ma:index="12" nillable="true" ma:displayName="ProductCategory" ma:internalName="ProductCategory">
      <xsd:simpleType>
        <xsd:restriction base="dms:Unknown"/>
      </xsd:simpleType>
    </xsd:element>
    <xsd:element name="Brand" ma:index="13" nillable="true" ma:displayName="Brand" ma:internalName="Brand">
      <xsd:simpleType>
        <xsd:restriction base="dms:Unknown"/>
      </xsd:simpleType>
    </xsd:element>
    <xsd:element name="Business" ma:index="14" nillable="true" ma:displayName="Business" ma:internalName="Business">
      <xsd:simpleType>
        <xsd:restriction base="dms:Unknown"/>
      </xsd:simpleType>
    </xsd:element>
    <xsd:element name="Industry" ma:index="15" nillable="true" ma:displayName="Industry" ma:internalName="Industry">
      <xsd:simpleType>
        <xsd:restriction base="dms:Unknown"/>
      </xsd:simpleType>
    </xsd:element>
    <xsd:element name="CanBeQueried" ma:index="16" nillable="true" ma:displayName="CanBeQueried" ma:default="0" ma:internalName="CanBeQueried">
      <xsd:simpleType>
        <xsd:restriction base="dms:Boolean"/>
      </xsd:simpleType>
    </xsd:element>
    <xsd:element name="Variations" ma:index="17" nillable="true" ma:displayName="Variations" ma:default="en-EN" ma:internalName="Variations">
      <xsd:complexType>
        <xsd:complexContent>
          <xsd:extension base="dms:MultiChoice">
            <xsd:sequence>
              <xsd:element name="Value" maxOccurs="unbounded" minOccurs="0" nillable="true">
                <xsd:simpleType>
                  <xsd:restriction base="dms:Choice">
                    <xsd:enumeration value="en-US"/>
                    <xsd:enumeration value="en-EN"/>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4542B-E747-4E8D-8CEC-4E14D0699F16}">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41DB653-5571-4580-A9D0-D2DA5D304A04}">
  <ds:schemaRefs>
    <ds:schemaRef ds:uri="http://schemas.microsoft.com/sharepoint/v3/contenttype/forms"/>
  </ds:schemaRefs>
</ds:datastoreItem>
</file>

<file path=customXml/itemProps3.xml><?xml version="1.0" encoding="utf-8"?>
<ds:datastoreItem xmlns:ds="http://schemas.openxmlformats.org/officeDocument/2006/customXml" ds:itemID="{79BEC49F-ADCD-44CF-B79E-7FB39532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BCDE755-7060-464C-AB02-F7C83873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843</Words>
  <Characters>5043</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CONTROL TECHNIQUES PRESS RELEASE</vt:lpstr>
      <vt:lpstr>CONTROL TECHNIQUES PRESS RELEASE</vt:lpstr>
    </vt:vector>
  </TitlesOfParts>
  <Company>Control Techniques</Company>
  <LinksUpToDate>false</LinksUpToDate>
  <CharactersWithSpaces>5875</CharactersWithSpaces>
  <SharedDoc>false</SharedDoc>
  <HLinks>
    <vt:vector size="36" baseType="variant">
      <vt:variant>
        <vt:i4>3670113</vt:i4>
      </vt:variant>
      <vt:variant>
        <vt:i4>3</vt:i4>
      </vt:variant>
      <vt:variant>
        <vt:i4>0</vt:i4>
      </vt:variant>
      <vt:variant>
        <vt:i4>5</vt:i4>
      </vt:variant>
      <vt:variant>
        <vt:lpwstr>http://www.emerson.com/</vt:lpwstr>
      </vt:variant>
      <vt:variant>
        <vt:lpwstr/>
      </vt:variant>
      <vt:variant>
        <vt:i4>3014767</vt:i4>
      </vt:variant>
      <vt:variant>
        <vt:i4>0</vt:i4>
      </vt:variant>
      <vt:variant>
        <vt:i4>0</vt:i4>
      </vt:variant>
      <vt:variant>
        <vt:i4>5</vt:i4>
      </vt:variant>
      <vt:variant>
        <vt:lpwstr>http://www.emersonindustrialautomation.com/</vt:lpwstr>
      </vt:variant>
      <vt:variant>
        <vt:lpwstr/>
      </vt:variant>
      <vt:variant>
        <vt:i4>5505032</vt:i4>
      </vt:variant>
      <vt:variant>
        <vt:i4>9</vt:i4>
      </vt:variant>
      <vt:variant>
        <vt:i4>0</vt:i4>
      </vt:variant>
      <vt:variant>
        <vt:i4>5</vt:i4>
      </vt:variant>
      <vt:variant>
        <vt:lpwstr>http://www.controltechniques.com/</vt:lpwstr>
      </vt:variant>
      <vt:variant>
        <vt:lpwstr/>
      </vt:variant>
      <vt:variant>
        <vt:i4>34</vt:i4>
      </vt:variant>
      <vt:variant>
        <vt:i4>6</vt:i4>
      </vt:variant>
      <vt:variant>
        <vt:i4>0</vt:i4>
      </vt:variant>
      <vt:variant>
        <vt:i4>5</vt:i4>
      </vt:variant>
      <vt:variant>
        <vt:lpwstr>mailto:controltechniques@emerson.com</vt:lpwstr>
      </vt:variant>
      <vt:variant>
        <vt:lpwstr/>
      </vt:variant>
      <vt:variant>
        <vt:i4>5505032</vt:i4>
      </vt:variant>
      <vt:variant>
        <vt:i4>3</vt:i4>
      </vt:variant>
      <vt:variant>
        <vt:i4>0</vt:i4>
      </vt:variant>
      <vt:variant>
        <vt:i4>5</vt:i4>
      </vt:variant>
      <vt:variant>
        <vt:lpwstr>http://www.controltechniques.com/</vt:lpwstr>
      </vt:variant>
      <vt:variant>
        <vt:lpwstr/>
      </vt:variant>
      <vt:variant>
        <vt:i4>34</vt:i4>
      </vt:variant>
      <vt:variant>
        <vt:i4>0</vt:i4>
      </vt:variant>
      <vt:variant>
        <vt:i4>0</vt:i4>
      </vt:variant>
      <vt:variant>
        <vt:i4>5</vt:i4>
      </vt:variant>
      <vt:variant>
        <vt:lpwstr>mailto:controltechniques@emerson.com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TECHNIQUES PRESS RELEASE</dc:title>
  <dc:creator>Walker</dc:creator>
  <cp:lastModifiedBy>FERRANT, Agnes [ACIM/LS/SGE]</cp:lastModifiedBy>
  <cp:revision>6</cp:revision>
  <cp:lastPrinted>2022-02-03T14:40:00Z</cp:lastPrinted>
  <dcterms:created xsi:type="dcterms:W3CDTF">2022-02-02T16:47:00Z</dcterms:created>
  <dcterms:modified xsi:type="dcterms:W3CDTF">2022-02-03T14:41:00Z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0x010100937E37C999105A4B93711079542924DA00186599B38F4F054590CC530C973D70EC</vt:lpwstr>
  </property>
</Properties>
</file>