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DF1961"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7A1C19A3" w:rsidR="005F0ECA" w:rsidRPr="00D44B64" w:rsidRDefault="00386E52" w:rsidP="005F0ECA">
                            <w:pPr>
                              <w:rPr>
                                <w:rFonts w:ascii="Arial" w:hAnsi="Arial" w:cs="Arial"/>
                                <w:sz w:val="16"/>
                                <w:szCs w:val="16"/>
                              </w:rPr>
                            </w:pPr>
                            <w:r>
                              <w:rPr>
                                <w:rFonts w:ascii="Arial" w:hAnsi="Arial"/>
                                <w:sz w:val="16"/>
                                <w:szCs w:val="16"/>
                              </w:rPr>
                              <w:t>06 75 85 87 67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DF1961"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7A1C19A3" w:rsidR="005F0ECA" w:rsidRPr="00D44B64" w:rsidRDefault="00386E52" w:rsidP="005F0ECA">
                      <w:pPr>
                        <w:rPr>
                          <w:rFonts w:ascii="Arial" w:hAnsi="Arial" w:cs="Arial"/>
                          <w:sz w:val="16"/>
                          <w:szCs w:val="16"/>
                        </w:rPr>
                      </w:pPr>
                      <w:r>
                        <w:rPr>
                          <w:rFonts w:ascii="Arial" w:hAnsi="Arial"/>
                          <w:sz w:val="16"/>
                          <w:szCs w:val="16"/>
                        </w:rPr>
                        <w:t>06 75 85 87 67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12BC4DA3" w:rsidR="005F0ECA" w:rsidRPr="00375158" w:rsidRDefault="0006083B"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2</w:t>
                            </w:r>
                            <w:r w:rsidR="003F5BA1">
                              <w:rPr>
                                <w:rFonts w:ascii="Arial" w:hAnsi="Arial"/>
                                <w:color w:val="BFBFBF" w:themeColor="background1" w:themeShade="BF"/>
                                <w:sz w:val="22"/>
                                <w:szCs w:val="22"/>
                                <w:lang w:val="fr-FR"/>
                              </w:rPr>
                              <w:t>3</w:t>
                            </w:r>
                            <w:r>
                              <w:rPr>
                                <w:rFonts w:ascii="Arial" w:hAnsi="Arial"/>
                                <w:color w:val="BFBFBF" w:themeColor="background1" w:themeShade="BF"/>
                                <w:sz w:val="22"/>
                                <w:szCs w:val="22"/>
                                <w:lang w:val="fr-FR"/>
                              </w:rPr>
                              <w:t>/06/2022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12BC4DA3" w:rsidR="005F0ECA" w:rsidRPr="00375158" w:rsidRDefault="0006083B"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2</w:t>
                      </w:r>
                      <w:r w:rsidR="003F5BA1">
                        <w:rPr>
                          <w:rFonts w:ascii="Arial" w:hAnsi="Arial"/>
                          <w:color w:val="BFBFBF" w:themeColor="background1" w:themeShade="BF"/>
                          <w:sz w:val="22"/>
                          <w:szCs w:val="22"/>
                          <w:lang w:val="fr-FR"/>
                        </w:rPr>
                        <w:t>3</w:t>
                      </w:r>
                      <w:r>
                        <w:rPr>
                          <w:rFonts w:ascii="Arial" w:hAnsi="Arial"/>
                          <w:color w:val="BFBFBF" w:themeColor="background1" w:themeShade="BF"/>
                          <w:sz w:val="22"/>
                          <w:szCs w:val="22"/>
                          <w:lang w:val="fr-FR"/>
                        </w:rPr>
                        <w:t>/06/2022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5CC10DDF" w14:textId="77777777" w:rsidR="00611F9B" w:rsidRDefault="00611F9B" w:rsidP="00611F9B">
      <w:pPr>
        <w:rPr>
          <w:rFonts w:ascii="Arial" w:hAnsi="Arial" w:cs="Arial"/>
          <w:b/>
          <w:color w:val="000000"/>
          <w:sz w:val="28"/>
          <w:szCs w:val="28"/>
          <w:lang w:val="fr-FR"/>
        </w:rPr>
      </w:pPr>
      <w:bookmarkStart w:id="0" w:name="_Hlk58253149"/>
    </w:p>
    <w:bookmarkEnd w:id="0"/>
    <w:p w14:paraId="3D5828C5" w14:textId="77777777" w:rsidR="00F92891" w:rsidRPr="00500537" w:rsidRDefault="00F92891" w:rsidP="00F92891">
      <w:pPr>
        <w:spacing w:line="320" w:lineRule="exact"/>
        <w:jc w:val="both"/>
        <w:rPr>
          <w:rFonts w:ascii="Arial" w:hAnsi="Arial" w:cs="Arial"/>
          <w:b/>
          <w:color w:val="000000"/>
          <w:sz w:val="28"/>
          <w:szCs w:val="28"/>
          <w:lang w:val="fr-FR"/>
        </w:rPr>
      </w:pPr>
      <w:r w:rsidRPr="00500537">
        <w:rPr>
          <w:rFonts w:ascii="Arial" w:hAnsi="Arial" w:cs="Arial"/>
          <w:b/>
          <w:color w:val="000000"/>
          <w:sz w:val="28"/>
          <w:szCs w:val="28"/>
          <w:lang w:val="fr-FR"/>
        </w:rPr>
        <w:t xml:space="preserve">Broyeur FCB </w:t>
      </w:r>
      <w:proofErr w:type="spellStart"/>
      <w:r w:rsidRPr="00500537">
        <w:rPr>
          <w:rFonts w:ascii="Arial" w:hAnsi="Arial" w:cs="Arial"/>
          <w:b/>
          <w:color w:val="000000"/>
          <w:sz w:val="28"/>
          <w:szCs w:val="28"/>
          <w:lang w:val="fr-FR"/>
        </w:rPr>
        <w:t>Rhodax</w:t>
      </w:r>
      <w:proofErr w:type="spellEnd"/>
      <w:r>
        <w:rPr>
          <w:rFonts w:ascii="Arial" w:hAnsi="Arial" w:cs="Arial"/>
          <w:b/>
          <w:color w:val="000000"/>
          <w:sz w:val="28"/>
          <w:szCs w:val="28"/>
          <w:lang w:val="fr-FR"/>
        </w:rPr>
        <w:t>®</w:t>
      </w:r>
      <w:r w:rsidRPr="00500537">
        <w:rPr>
          <w:rFonts w:ascii="Arial" w:hAnsi="Arial" w:cs="Arial"/>
          <w:b/>
          <w:color w:val="000000"/>
          <w:sz w:val="28"/>
          <w:szCs w:val="28"/>
          <w:lang w:val="fr-FR"/>
        </w:rPr>
        <w:t xml:space="preserve"> 4D : une technologie unique intégrant une solution d’entraînement sur mesure de Nidec Leroy-Somer </w:t>
      </w:r>
    </w:p>
    <w:p w14:paraId="7A20ECB9" w14:textId="77777777" w:rsidR="00F92891" w:rsidRPr="00C9421A" w:rsidRDefault="00F92891" w:rsidP="00F92891">
      <w:pPr>
        <w:spacing w:line="320" w:lineRule="exact"/>
        <w:jc w:val="both"/>
        <w:rPr>
          <w:rFonts w:ascii="Arial" w:hAnsi="Arial" w:cs="Arial"/>
          <w:b/>
          <w:color w:val="000000"/>
          <w:sz w:val="28"/>
          <w:szCs w:val="28"/>
          <w:lang w:val="fr-FR"/>
        </w:rPr>
      </w:pPr>
    </w:p>
    <w:p w14:paraId="5C266945" w14:textId="5AB3CB24" w:rsidR="00F92891" w:rsidRPr="00500537" w:rsidRDefault="00F92891" w:rsidP="00F92891">
      <w:pPr>
        <w:pStyle w:val="NormalWeb"/>
        <w:shd w:val="clear" w:color="auto" w:fill="FFFFFF"/>
        <w:spacing w:before="0" w:beforeAutospacing="0" w:after="0" w:afterAutospacing="0" w:line="320" w:lineRule="exact"/>
        <w:jc w:val="both"/>
        <w:rPr>
          <w:rFonts w:ascii="Arial" w:hAnsi="Arial" w:cs="Arial"/>
          <w:b/>
          <w:shd w:val="clear" w:color="auto" w:fill="FFFFFF"/>
          <w:lang w:val="fr-FR"/>
        </w:rPr>
      </w:pPr>
      <w:bookmarkStart w:id="1" w:name="_Hlk94794329"/>
      <w:r w:rsidRPr="0006083B">
        <w:rPr>
          <w:rFonts w:ascii="Arial" w:hAnsi="Arial" w:cs="Arial"/>
          <w:b/>
          <w:shd w:val="clear" w:color="auto" w:fill="FFFFFF"/>
          <w:lang w:val="fr-FR"/>
        </w:rPr>
        <w:t>Idéale pour le secteur du ciment et d</w:t>
      </w:r>
      <w:r w:rsidR="00582F67" w:rsidRPr="0006083B">
        <w:rPr>
          <w:rFonts w:ascii="Arial" w:hAnsi="Arial" w:cs="Arial"/>
          <w:b/>
          <w:shd w:val="clear" w:color="auto" w:fill="FFFFFF"/>
          <w:lang w:val="fr-FR"/>
        </w:rPr>
        <w:t>es minéraux</w:t>
      </w:r>
      <w:r w:rsidRPr="0006083B">
        <w:rPr>
          <w:rFonts w:ascii="Arial" w:hAnsi="Arial" w:cs="Arial"/>
          <w:b/>
          <w:shd w:val="clear" w:color="auto" w:fill="FFFFFF"/>
          <w:lang w:val="fr-FR"/>
        </w:rPr>
        <w:t>,</w:t>
      </w:r>
      <w:r w:rsidRPr="00500537">
        <w:rPr>
          <w:rFonts w:ascii="Arial" w:hAnsi="Arial" w:cs="Arial"/>
          <w:b/>
          <w:shd w:val="clear" w:color="auto" w:fill="FFFFFF"/>
          <w:lang w:val="fr-FR"/>
        </w:rPr>
        <w:t xml:space="preserve"> la nouvelle génération de broyeur à compression </w:t>
      </w:r>
      <w:r>
        <w:rPr>
          <w:rFonts w:ascii="Arial" w:hAnsi="Arial" w:cs="Arial"/>
          <w:b/>
          <w:shd w:val="clear" w:color="auto" w:fill="FFFFFF"/>
          <w:lang w:val="fr-FR"/>
        </w:rPr>
        <w:t xml:space="preserve">FCB </w:t>
      </w:r>
      <w:proofErr w:type="spellStart"/>
      <w:r w:rsidRPr="00500537">
        <w:rPr>
          <w:rFonts w:ascii="Arial" w:hAnsi="Arial" w:cs="Arial"/>
          <w:b/>
          <w:shd w:val="clear" w:color="auto" w:fill="FFFFFF"/>
          <w:lang w:val="fr-FR"/>
        </w:rPr>
        <w:t>Rhodax</w:t>
      </w:r>
      <w:proofErr w:type="spellEnd"/>
      <w:r>
        <w:rPr>
          <w:rFonts w:ascii="Arial" w:hAnsi="Arial" w:cs="Arial"/>
          <w:b/>
          <w:shd w:val="clear" w:color="auto" w:fill="FFFFFF"/>
          <w:lang w:val="fr-FR"/>
        </w:rPr>
        <w:t xml:space="preserve">® </w:t>
      </w:r>
      <w:r w:rsidRPr="00500537">
        <w:rPr>
          <w:rFonts w:ascii="Arial" w:hAnsi="Arial" w:cs="Arial"/>
          <w:b/>
          <w:shd w:val="clear" w:color="auto" w:fill="FFFFFF"/>
          <w:lang w:val="fr-FR"/>
        </w:rPr>
        <w:t xml:space="preserve">4D de Fives, qui fusionne les applications de broyage et de concassage en un seul matériel, est équipée d’une synchronisation électronique brevetée, assurée par quatre ensembles moteurs asynchrones </w:t>
      </w:r>
      <w:proofErr w:type="spellStart"/>
      <w:r w:rsidRPr="00500537">
        <w:rPr>
          <w:rFonts w:ascii="Arial" w:hAnsi="Arial" w:cs="Arial"/>
          <w:b/>
          <w:shd w:val="clear" w:color="auto" w:fill="FFFFFF"/>
          <w:lang w:val="fr-FR"/>
        </w:rPr>
        <w:t>IMfinity</w:t>
      </w:r>
      <w:proofErr w:type="spellEnd"/>
      <w:r w:rsidRPr="00500537">
        <w:rPr>
          <w:rFonts w:ascii="Arial" w:hAnsi="Arial" w:cs="Arial"/>
          <w:b/>
          <w:shd w:val="clear" w:color="auto" w:fill="FFFFFF"/>
          <w:lang w:val="fr-FR"/>
        </w:rPr>
        <w:t xml:space="preserve"> et variateurs hautes performances </w:t>
      </w:r>
      <w:proofErr w:type="spellStart"/>
      <w:r w:rsidRPr="00500537">
        <w:rPr>
          <w:rFonts w:ascii="Arial" w:hAnsi="Arial" w:cs="Arial"/>
          <w:b/>
          <w:shd w:val="clear" w:color="auto" w:fill="FFFFFF"/>
          <w:lang w:val="fr-FR"/>
        </w:rPr>
        <w:t>Unidrive</w:t>
      </w:r>
      <w:proofErr w:type="spellEnd"/>
      <w:r w:rsidRPr="00500537">
        <w:rPr>
          <w:rFonts w:ascii="Arial" w:hAnsi="Arial" w:cs="Arial"/>
          <w:b/>
          <w:shd w:val="clear" w:color="auto" w:fill="FFFFFF"/>
          <w:lang w:val="fr-FR"/>
        </w:rPr>
        <w:t xml:space="preserve"> M700.  Une modernisation avec des gains de productivité importants à la clé pour les utilisateurs !</w:t>
      </w:r>
    </w:p>
    <w:p w14:paraId="48A163D8" w14:textId="77777777" w:rsidR="00F92891" w:rsidRPr="00E231AD" w:rsidRDefault="00F92891" w:rsidP="00F92891">
      <w:pPr>
        <w:pStyle w:val="NormalWeb"/>
        <w:shd w:val="clear" w:color="auto" w:fill="FFFFFF"/>
        <w:spacing w:before="0" w:beforeAutospacing="0" w:after="0" w:afterAutospacing="0" w:line="320" w:lineRule="exact"/>
        <w:jc w:val="both"/>
        <w:rPr>
          <w:rFonts w:ascii="Arial" w:hAnsi="Arial" w:cs="Arial"/>
          <w:b/>
          <w:shd w:val="clear" w:color="auto" w:fill="FFFFFF"/>
          <w:lang w:val="fr-FR"/>
        </w:rPr>
      </w:pPr>
    </w:p>
    <w:bookmarkEnd w:id="1"/>
    <w:p w14:paraId="72801EE5" w14:textId="77777777" w:rsidR="00F92891" w:rsidRDefault="00F92891" w:rsidP="00F92891">
      <w:pPr>
        <w:spacing w:line="320" w:lineRule="exact"/>
        <w:jc w:val="both"/>
        <w:rPr>
          <w:rFonts w:ascii="Arial" w:hAnsi="Arial" w:cs="Arial"/>
          <w:color w:val="000000"/>
          <w:sz w:val="22"/>
          <w:szCs w:val="21"/>
          <w:shd w:val="clear" w:color="auto" w:fill="FFFFFF"/>
          <w:lang w:val="fr-FR"/>
        </w:rPr>
      </w:pPr>
      <w:r w:rsidRPr="00500537">
        <w:rPr>
          <w:rFonts w:ascii="Arial" w:hAnsi="Arial" w:cs="Arial"/>
          <w:color w:val="000000"/>
          <w:sz w:val="22"/>
          <w:szCs w:val="21"/>
          <w:shd w:val="clear" w:color="auto" w:fill="FFFFFF"/>
          <w:lang w:val="fr-FR"/>
        </w:rPr>
        <w:t>Face aux enjeux du changement climatique, l'industrie du ciment et des minéraux propose des solutions innovantes et durables pour réduire les émissions de CO2 de ses installations. Dans le secteur de la construction, le développement du recyclage du béton permet de récupérer des granulats réutilisables pour la production du béton, et de réinjecter les sables et les poudres dans les circuits de production du ciment.</w:t>
      </w:r>
    </w:p>
    <w:p w14:paraId="382E37B2" w14:textId="77777777" w:rsidR="00F92891" w:rsidRDefault="00F92891" w:rsidP="00F92891">
      <w:pPr>
        <w:spacing w:line="320" w:lineRule="exact"/>
        <w:jc w:val="both"/>
        <w:rPr>
          <w:rFonts w:ascii="Arial" w:hAnsi="Arial" w:cs="Arial"/>
          <w:color w:val="000000"/>
          <w:sz w:val="22"/>
          <w:szCs w:val="21"/>
          <w:shd w:val="clear" w:color="auto" w:fill="FFFFFF"/>
          <w:lang w:val="fr-FR"/>
        </w:rPr>
      </w:pPr>
    </w:p>
    <w:p w14:paraId="601B6EEB" w14:textId="3EA2F893" w:rsidR="00F92891" w:rsidRDefault="00F92891" w:rsidP="00F92891">
      <w:pPr>
        <w:spacing w:line="320" w:lineRule="exact"/>
        <w:jc w:val="both"/>
        <w:rPr>
          <w:rFonts w:ascii="Arial" w:hAnsi="Arial" w:cs="Arial"/>
          <w:color w:val="000000"/>
          <w:sz w:val="22"/>
          <w:szCs w:val="21"/>
          <w:shd w:val="clear" w:color="auto" w:fill="FFFFFF"/>
          <w:lang w:val="fr-FR"/>
        </w:rPr>
      </w:pPr>
      <w:r w:rsidRPr="00500537">
        <w:rPr>
          <w:rFonts w:ascii="Arial" w:hAnsi="Arial" w:cs="Arial"/>
          <w:color w:val="000000"/>
          <w:sz w:val="22"/>
          <w:szCs w:val="21"/>
          <w:shd w:val="clear" w:color="auto" w:fill="FFFFFF"/>
          <w:lang w:val="fr-FR"/>
        </w:rPr>
        <w:t xml:space="preserve">L’efficacité du broyeur à compression FCB </w:t>
      </w:r>
      <w:proofErr w:type="spellStart"/>
      <w:r w:rsidRPr="00500537">
        <w:rPr>
          <w:rFonts w:ascii="Arial" w:hAnsi="Arial" w:cs="Arial"/>
          <w:color w:val="000000"/>
          <w:sz w:val="22"/>
          <w:szCs w:val="21"/>
          <w:shd w:val="clear" w:color="auto" w:fill="FFFFFF"/>
          <w:lang w:val="fr-FR"/>
        </w:rPr>
        <w:t>Rhodax</w:t>
      </w:r>
      <w:proofErr w:type="spellEnd"/>
      <w:r w:rsidRPr="00500537">
        <w:rPr>
          <w:rFonts w:ascii="Arial" w:hAnsi="Arial" w:cs="Arial"/>
          <w:color w:val="000000"/>
          <w:sz w:val="22"/>
          <w:szCs w:val="21"/>
          <w:shd w:val="clear" w:color="auto" w:fill="FFFFFF"/>
          <w:lang w:val="fr-FR"/>
        </w:rPr>
        <w:t>®</w:t>
      </w:r>
      <w:r w:rsidR="00026893">
        <w:rPr>
          <w:rFonts w:ascii="Arial" w:hAnsi="Arial" w:cs="Arial"/>
          <w:color w:val="000000"/>
          <w:sz w:val="22"/>
          <w:szCs w:val="21"/>
          <w:shd w:val="clear" w:color="auto" w:fill="FFFFFF"/>
          <w:lang w:val="fr-FR"/>
        </w:rPr>
        <w:t xml:space="preserve"> </w:t>
      </w:r>
      <w:r w:rsidRPr="00500537">
        <w:rPr>
          <w:rFonts w:ascii="Arial" w:hAnsi="Arial" w:cs="Arial"/>
          <w:color w:val="000000"/>
          <w:sz w:val="22"/>
          <w:szCs w:val="21"/>
          <w:shd w:val="clear" w:color="auto" w:fill="FFFFFF"/>
          <w:lang w:val="fr-FR"/>
        </w:rPr>
        <w:t xml:space="preserve">pour séparer les constituants d’un matériau hétérogène permet son application dans le recyclage du béton. L’intérêt </w:t>
      </w:r>
      <w:r>
        <w:rPr>
          <w:rFonts w:ascii="Arial" w:hAnsi="Arial" w:cs="Arial"/>
          <w:color w:val="000000"/>
          <w:sz w:val="22"/>
          <w:szCs w:val="21"/>
          <w:shd w:val="clear" w:color="auto" w:fill="FFFFFF"/>
          <w:lang w:val="fr-FR"/>
        </w:rPr>
        <w:t>de ce broyeur</w:t>
      </w:r>
      <w:r w:rsidRPr="00500537">
        <w:rPr>
          <w:rFonts w:ascii="Arial" w:hAnsi="Arial" w:cs="Arial"/>
          <w:color w:val="000000"/>
          <w:sz w:val="22"/>
          <w:szCs w:val="21"/>
          <w:shd w:val="clear" w:color="auto" w:fill="FFFFFF"/>
          <w:lang w:val="fr-FR"/>
        </w:rPr>
        <w:t xml:space="preserve"> réside dans le fait que les éléments de la matière à traiter se compressent les uns les autres (broyage en lit de matière), au lieu de supporter un choc. En conséquence, des éléments différents ont tendance à se séparer les uns des autres.</w:t>
      </w:r>
    </w:p>
    <w:p w14:paraId="177B239C" w14:textId="77777777" w:rsidR="00F92891" w:rsidRDefault="00F92891" w:rsidP="00F92891">
      <w:pPr>
        <w:spacing w:line="320" w:lineRule="exact"/>
        <w:jc w:val="both"/>
        <w:rPr>
          <w:rFonts w:ascii="Arial" w:hAnsi="Arial" w:cs="Arial"/>
          <w:color w:val="000000"/>
          <w:sz w:val="22"/>
          <w:szCs w:val="21"/>
          <w:shd w:val="clear" w:color="auto" w:fill="FFFFFF"/>
          <w:lang w:val="fr-FR"/>
        </w:rPr>
      </w:pPr>
    </w:p>
    <w:p w14:paraId="4B48D8D5" w14:textId="422FF765" w:rsidR="00F92891" w:rsidRDefault="00F92891" w:rsidP="00F92891">
      <w:pPr>
        <w:spacing w:line="320" w:lineRule="exact"/>
        <w:jc w:val="both"/>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Conçu à l’origine pour atteindre un taux de réduction élevé, essentiellement de 150 mm à 1 mm en circuit fermé et en une seule étape de broyage,</w:t>
      </w:r>
      <w:r w:rsidRPr="00500537">
        <w:rPr>
          <w:rFonts w:ascii="Arial" w:hAnsi="Arial" w:cs="Arial"/>
          <w:color w:val="000000"/>
          <w:sz w:val="22"/>
          <w:szCs w:val="21"/>
          <w:shd w:val="clear" w:color="auto" w:fill="FFFFFF"/>
          <w:lang w:val="fr-FR"/>
        </w:rPr>
        <w:t xml:space="preserve"> le FCB </w:t>
      </w:r>
      <w:proofErr w:type="spellStart"/>
      <w:r w:rsidRPr="00500537">
        <w:rPr>
          <w:rFonts w:ascii="Arial" w:hAnsi="Arial" w:cs="Arial"/>
          <w:color w:val="000000"/>
          <w:sz w:val="22"/>
          <w:szCs w:val="21"/>
          <w:shd w:val="clear" w:color="auto" w:fill="FFFFFF"/>
          <w:lang w:val="fr-FR"/>
        </w:rPr>
        <w:t>Rhodax</w:t>
      </w:r>
      <w:proofErr w:type="spellEnd"/>
      <w:r w:rsidRPr="00500537">
        <w:rPr>
          <w:rFonts w:ascii="Arial" w:hAnsi="Arial" w:cs="Arial"/>
          <w:color w:val="000000"/>
          <w:sz w:val="22"/>
          <w:szCs w:val="21"/>
          <w:shd w:val="clear" w:color="auto" w:fill="FFFFFF"/>
          <w:lang w:val="fr-FR"/>
        </w:rPr>
        <w:t xml:space="preserve">® remplace à la fois les étages secondaire et tertiaire de broyage (parfois même le premier étage) dans la plupart des industries minérales en procédés secs. La machine a d’abord trouvé sa place dans les applications industrielles, et surtout dans les produits très abrasifs devant être broyés à -1 mm (terre cuite, corindon, granit). Ensuite, le domaine de l’industrie des granulats a été étudié et certains avantages du processus ont été découverts. Le FCB </w:t>
      </w:r>
      <w:proofErr w:type="spellStart"/>
      <w:r w:rsidRPr="00500537">
        <w:rPr>
          <w:rFonts w:ascii="Arial" w:hAnsi="Arial" w:cs="Arial"/>
          <w:color w:val="000000"/>
          <w:sz w:val="22"/>
          <w:szCs w:val="21"/>
          <w:shd w:val="clear" w:color="auto" w:fill="FFFFFF"/>
          <w:lang w:val="fr-FR"/>
        </w:rPr>
        <w:t>Rhodax</w:t>
      </w:r>
      <w:proofErr w:type="spellEnd"/>
      <w:r w:rsidRPr="00500537">
        <w:rPr>
          <w:rFonts w:ascii="Arial" w:hAnsi="Arial" w:cs="Arial"/>
          <w:color w:val="000000"/>
          <w:sz w:val="22"/>
          <w:szCs w:val="21"/>
          <w:shd w:val="clear" w:color="auto" w:fill="FFFFFF"/>
          <w:lang w:val="fr-FR"/>
        </w:rPr>
        <w:t>® peut être utilisé avec succès pour le silicium métal et dans les industries de broyage du laitier. Il est également développé pour l’industrie minière.</w:t>
      </w:r>
    </w:p>
    <w:p w14:paraId="44B34C81" w14:textId="77777777" w:rsidR="00F92891" w:rsidRDefault="00F92891" w:rsidP="00F92891">
      <w:pPr>
        <w:spacing w:line="320" w:lineRule="exact"/>
        <w:jc w:val="both"/>
        <w:rPr>
          <w:rFonts w:ascii="Arial" w:hAnsi="Arial" w:cs="Arial"/>
          <w:color w:val="000000"/>
          <w:sz w:val="22"/>
          <w:szCs w:val="21"/>
          <w:shd w:val="clear" w:color="auto" w:fill="FFFFFF"/>
          <w:lang w:val="fr-FR"/>
        </w:rPr>
      </w:pPr>
      <w:r w:rsidRPr="00500537">
        <w:rPr>
          <w:rFonts w:ascii="Arial" w:hAnsi="Arial" w:cs="Arial"/>
          <w:color w:val="000000"/>
          <w:sz w:val="22"/>
          <w:szCs w:val="21"/>
          <w:shd w:val="clear" w:color="auto" w:fill="FFFFFF"/>
          <w:lang w:val="fr-FR"/>
        </w:rPr>
        <w:t>Dans sa version initiale, le mouvement est assuré par deux moteurs asynchrones et un système de transmission par poulies/courroies. L’effort de broyage est effectué par 4 balourds synchronisés en vitesse et déphasés en position deux à deux, tandis que l’adaptation, en fonction de la matière et de son calibre, est obtenue par réglage de la vitesse de rotation et de l’angle de déphasage des balourds. Un système de vérin permet le déphasage.</w:t>
      </w:r>
    </w:p>
    <w:p w14:paraId="2D8AC4A2" w14:textId="77777777" w:rsidR="00F92891" w:rsidRDefault="00F92891" w:rsidP="00F92891">
      <w:pPr>
        <w:spacing w:line="320" w:lineRule="exact"/>
        <w:jc w:val="both"/>
        <w:rPr>
          <w:rFonts w:ascii="Arial" w:hAnsi="Arial" w:cs="Arial"/>
          <w:color w:val="000000"/>
          <w:sz w:val="22"/>
          <w:szCs w:val="21"/>
          <w:shd w:val="clear" w:color="auto" w:fill="FFFFFF"/>
          <w:lang w:val="fr-FR"/>
        </w:rPr>
      </w:pPr>
    </w:p>
    <w:p w14:paraId="3FA6578A" w14:textId="77777777" w:rsidR="00F92891" w:rsidRDefault="00F92891" w:rsidP="00F92891">
      <w:pPr>
        <w:spacing w:line="320" w:lineRule="exact"/>
        <w:jc w:val="both"/>
        <w:rPr>
          <w:rFonts w:ascii="Arial" w:hAnsi="Arial" w:cs="Arial"/>
          <w:color w:val="000000"/>
          <w:sz w:val="22"/>
          <w:szCs w:val="21"/>
          <w:shd w:val="clear" w:color="auto" w:fill="FFFFFF"/>
          <w:lang w:val="fr-FR"/>
        </w:rPr>
      </w:pPr>
      <w:r w:rsidRPr="00500537">
        <w:rPr>
          <w:rFonts w:ascii="Arial" w:hAnsi="Arial" w:cs="Arial"/>
          <w:color w:val="000000"/>
          <w:sz w:val="22"/>
          <w:szCs w:val="21"/>
          <w:shd w:val="clear" w:color="auto" w:fill="FFFFFF"/>
          <w:lang w:val="fr-FR"/>
        </w:rPr>
        <w:t xml:space="preserve">Dans le cadre de son évolution technologique, le FCB </w:t>
      </w:r>
      <w:proofErr w:type="spellStart"/>
      <w:r w:rsidRPr="00500537">
        <w:rPr>
          <w:rFonts w:ascii="Arial" w:hAnsi="Arial" w:cs="Arial"/>
          <w:color w:val="000000"/>
          <w:sz w:val="22"/>
          <w:szCs w:val="21"/>
          <w:shd w:val="clear" w:color="auto" w:fill="FFFFFF"/>
          <w:lang w:val="fr-FR"/>
        </w:rPr>
        <w:t>Rhodax</w:t>
      </w:r>
      <w:proofErr w:type="spellEnd"/>
      <w:r w:rsidRPr="00500537">
        <w:rPr>
          <w:rFonts w:ascii="Arial" w:hAnsi="Arial" w:cs="Arial"/>
          <w:color w:val="000000"/>
          <w:sz w:val="22"/>
          <w:szCs w:val="21"/>
          <w:shd w:val="clear" w:color="auto" w:fill="FFFFFF"/>
          <w:lang w:val="fr-FR"/>
        </w:rPr>
        <w:t xml:space="preserve">® a fait l’objet d’innovations et est devenu </w:t>
      </w:r>
      <w:proofErr w:type="spellStart"/>
      <w:r w:rsidRPr="00500537">
        <w:rPr>
          <w:rFonts w:ascii="Arial" w:hAnsi="Arial" w:cs="Arial"/>
          <w:color w:val="000000"/>
          <w:sz w:val="22"/>
          <w:szCs w:val="21"/>
          <w:shd w:val="clear" w:color="auto" w:fill="FFFFFF"/>
          <w:lang w:val="fr-FR"/>
        </w:rPr>
        <w:t>Rhodax</w:t>
      </w:r>
      <w:proofErr w:type="spellEnd"/>
      <w:r w:rsidRPr="00500537">
        <w:rPr>
          <w:rFonts w:ascii="Arial" w:hAnsi="Arial" w:cs="Arial"/>
          <w:color w:val="000000"/>
          <w:sz w:val="22"/>
          <w:szCs w:val="21"/>
          <w:shd w:val="clear" w:color="auto" w:fill="FFFFFF"/>
          <w:lang w:val="fr-FR"/>
        </w:rPr>
        <w:t xml:space="preserve">® 4D (4 Drives) : les dispositifs mécaniques ont été remplacés par une synchronisation électronique brevetée, assurée par quatre moteurs en fonte FLSES 280M6 de 55 kW de la gamme asynchrone de référence Nidec Leroy-Somer </w:t>
      </w:r>
      <w:proofErr w:type="spellStart"/>
      <w:r w:rsidRPr="00500537">
        <w:rPr>
          <w:rFonts w:ascii="Arial" w:hAnsi="Arial" w:cs="Arial"/>
          <w:color w:val="000000"/>
          <w:sz w:val="22"/>
          <w:szCs w:val="21"/>
          <w:shd w:val="clear" w:color="auto" w:fill="FFFFFF"/>
          <w:lang w:val="fr-FR"/>
        </w:rPr>
        <w:t>IMfinity</w:t>
      </w:r>
      <w:proofErr w:type="spellEnd"/>
      <w:r w:rsidRPr="00500537">
        <w:rPr>
          <w:rFonts w:ascii="Arial" w:hAnsi="Arial" w:cs="Arial"/>
          <w:color w:val="000000"/>
          <w:sz w:val="22"/>
          <w:szCs w:val="21"/>
          <w:shd w:val="clear" w:color="auto" w:fill="FFFFFF"/>
          <w:lang w:val="fr-FR"/>
        </w:rPr>
        <w:t xml:space="preserve">, pilotés par des variateurs de vitesse </w:t>
      </w:r>
      <w:proofErr w:type="spellStart"/>
      <w:r w:rsidRPr="00500537">
        <w:rPr>
          <w:rFonts w:ascii="Arial" w:hAnsi="Arial" w:cs="Arial"/>
          <w:color w:val="000000"/>
          <w:sz w:val="22"/>
          <w:szCs w:val="21"/>
          <w:shd w:val="clear" w:color="auto" w:fill="FFFFFF"/>
          <w:lang w:val="fr-FR"/>
        </w:rPr>
        <w:t>Unidrive</w:t>
      </w:r>
      <w:proofErr w:type="spellEnd"/>
      <w:r w:rsidRPr="00500537">
        <w:rPr>
          <w:rFonts w:ascii="Arial" w:hAnsi="Arial" w:cs="Arial"/>
          <w:color w:val="000000"/>
          <w:sz w:val="22"/>
          <w:szCs w:val="21"/>
          <w:shd w:val="clear" w:color="auto" w:fill="FFFFFF"/>
          <w:lang w:val="fr-FR"/>
        </w:rPr>
        <w:t xml:space="preserve"> M700.</w:t>
      </w:r>
    </w:p>
    <w:p w14:paraId="6B79170E" w14:textId="77777777" w:rsidR="00F92891" w:rsidRDefault="00F92891" w:rsidP="00F92891">
      <w:pPr>
        <w:spacing w:line="320" w:lineRule="exact"/>
        <w:jc w:val="both"/>
        <w:rPr>
          <w:rFonts w:ascii="Arial" w:hAnsi="Arial" w:cs="Arial"/>
          <w:color w:val="000000"/>
          <w:sz w:val="22"/>
          <w:szCs w:val="21"/>
          <w:shd w:val="clear" w:color="auto" w:fill="FFFFFF"/>
          <w:lang w:val="fr-FR"/>
        </w:rPr>
      </w:pPr>
    </w:p>
    <w:p w14:paraId="1F7670B2" w14:textId="77777777" w:rsidR="00F92891" w:rsidRDefault="00F92891" w:rsidP="00F92891">
      <w:pPr>
        <w:spacing w:line="320" w:lineRule="exact"/>
        <w:jc w:val="both"/>
        <w:rPr>
          <w:rFonts w:ascii="Arial" w:hAnsi="Arial" w:cs="Arial"/>
          <w:color w:val="000000"/>
          <w:sz w:val="22"/>
          <w:szCs w:val="21"/>
          <w:shd w:val="clear" w:color="auto" w:fill="FFFFFF"/>
          <w:lang w:val="fr-FR"/>
        </w:rPr>
      </w:pPr>
      <w:r w:rsidRPr="00500537">
        <w:rPr>
          <w:rFonts w:ascii="Arial" w:hAnsi="Arial" w:cs="Arial"/>
          <w:color w:val="000000"/>
          <w:sz w:val="22"/>
          <w:szCs w:val="21"/>
          <w:shd w:val="clear" w:color="auto" w:fill="FFFFFF"/>
          <w:lang w:val="fr-FR"/>
        </w:rPr>
        <w:t xml:space="preserve">Doté d’un contrôle moteur hautes performances et de fonctionnalités avancées, le variateur </w:t>
      </w:r>
      <w:proofErr w:type="spellStart"/>
      <w:r w:rsidRPr="00500537">
        <w:rPr>
          <w:rFonts w:ascii="Arial" w:hAnsi="Arial" w:cs="Arial"/>
          <w:color w:val="000000"/>
          <w:sz w:val="22"/>
          <w:szCs w:val="21"/>
          <w:shd w:val="clear" w:color="auto" w:fill="FFFFFF"/>
          <w:lang w:val="fr-FR"/>
        </w:rPr>
        <w:t>Unidrive</w:t>
      </w:r>
      <w:proofErr w:type="spellEnd"/>
      <w:r w:rsidRPr="00500537">
        <w:rPr>
          <w:rFonts w:ascii="Arial" w:hAnsi="Arial" w:cs="Arial"/>
          <w:color w:val="000000"/>
          <w:sz w:val="22"/>
          <w:szCs w:val="21"/>
          <w:shd w:val="clear" w:color="auto" w:fill="FFFFFF"/>
          <w:lang w:val="fr-FR"/>
        </w:rPr>
        <w:t xml:space="preserve"> M700 optimise les capacités des machines et des applications pour une meilleure productivité tout en offrant fiabilité, flexibilité, universalité et réduction significative des coûts. Econome en énergie, le moteur </w:t>
      </w:r>
      <w:proofErr w:type="spellStart"/>
      <w:r w:rsidRPr="00500537">
        <w:rPr>
          <w:rFonts w:ascii="Arial" w:hAnsi="Arial" w:cs="Arial"/>
          <w:color w:val="000000"/>
          <w:sz w:val="22"/>
          <w:szCs w:val="21"/>
          <w:shd w:val="clear" w:color="auto" w:fill="FFFFFF"/>
          <w:lang w:val="fr-FR"/>
        </w:rPr>
        <w:t>IMfinity</w:t>
      </w:r>
      <w:proofErr w:type="spellEnd"/>
      <w:r w:rsidRPr="00500537">
        <w:rPr>
          <w:rFonts w:ascii="Arial" w:hAnsi="Arial" w:cs="Arial"/>
          <w:color w:val="000000"/>
          <w:sz w:val="22"/>
          <w:szCs w:val="21"/>
          <w:shd w:val="clear" w:color="auto" w:fill="FFFFFF"/>
          <w:lang w:val="fr-FR"/>
        </w:rPr>
        <w:t>, quant à lui, a été développé pour garantir une fiabilité extrême dans un grand nombre d’installations à vitesse fixe ou variable.</w:t>
      </w:r>
    </w:p>
    <w:p w14:paraId="1DCE12D7" w14:textId="77777777" w:rsidR="00F92891" w:rsidRDefault="00F92891" w:rsidP="00F92891">
      <w:pPr>
        <w:spacing w:line="320" w:lineRule="exact"/>
        <w:jc w:val="both"/>
        <w:rPr>
          <w:rFonts w:ascii="Arial" w:hAnsi="Arial" w:cs="Arial"/>
          <w:color w:val="000000"/>
          <w:sz w:val="22"/>
          <w:szCs w:val="21"/>
          <w:shd w:val="clear" w:color="auto" w:fill="FFFFFF"/>
          <w:lang w:val="fr-FR"/>
        </w:rPr>
      </w:pPr>
    </w:p>
    <w:p w14:paraId="05B58219" w14:textId="77777777" w:rsidR="00F92891" w:rsidRDefault="00F92891" w:rsidP="00F92891">
      <w:pPr>
        <w:spacing w:line="320" w:lineRule="exact"/>
        <w:jc w:val="both"/>
        <w:rPr>
          <w:rFonts w:ascii="Arial" w:hAnsi="Arial" w:cs="Arial"/>
          <w:color w:val="000000"/>
          <w:sz w:val="22"/>
          <w:szCs w:val="21"/>
          <w:shd w:val="clear" w:color="auto" w:fill="FFFFFF"/>
          <w:lang w:val="fr-FR"/>
        </w:rPr>
      </w:pPr>
      <w:r w:rsidRPr="00500537">
        <w:rPr>
          <w:rFonts w:ascii="Arial" w:hAnsi="Arial" w:cs="Arial"/>
          <w:color w:val="000000"/>
          <w:sz w:val="22"/>
          <w:szCs w:val="21"/>
          <w:shd w:val="clear" w:color="auto" w:fill="FFFFFF"/>
          <w:lang w:val="fr-FR"/>
        </w:rPr>
        <w:t xml:space="preserve">Désormais, chaque balourd, indépendant mécaniquement, est entraîné par un </w:t>
      </w:r>
      <w:proofErr w:type="spellStart"/>
      <w:r w:rsidRPr="00500537">
        <w:rPr>
          <w:rFonts w:ascii="Arial" w:hAnsi="Arial" w:cs="Arial"/>
          <w:color w:val="000000"/>
          <w:sz w:val="22"/>
          <w:szCs w:val="21"/>
          <w:shd w:val="clear" w:color="auto" w:fill="FFFFFF"/>
          <w:lang w:val="fr-FR"/>
        </w:rPr>
        <w:t>motovariateur</w:t>
      </w:r>
      <w:proofErr w:type="spellEnd"/>
      <w:r w:rsidRPr="00500537">
        <w:rPr>
          <w:rFonts w:ascii="Arial" w:hAnsi="Arial" w:cs="Arial"/>
          <w:color w:val="000000"/>
          <w:sz w:val="22"/>
          <w:szCs w:val="21"/>
          <w:shd w:val="clear" w:color="auto" w:fill="FFFFFF"/>
          <w:lang w:val="fr-FR"/>
        </w:rPr>
        <w:t xml:space="preserve">, la transmission entre l’arbre moteur et la masse à entraîner est assurée par un cardan (ligne directe) et le contrôle des axes est entièrement géré par l’électronique. </w:t>
      </w:r>
    </w:p>
    <w:p w14:paraId="1F4CB135" w14:textId="77777777" w:rsidR="00F92891" w:rsidRDefault="00F92891" w:rsidP="00F92891">
      <w:pPr>
        <w:spacing w:line="320" w:lineRule="exact"/>
        <w:jc w:val="both"/>
        <w:rPr>
          <w:rFonts w:ascii="Arial" w:hAnsi="Arial" w:cs="Arial"/>
          <w:color w:val="000000"/>
          <w:sz w:val="22"/>
          <w:szCs w:val="21"/>
          <w:shd w:val="clear" w:color="auto" w:fill="FFFFFF"/>
          <w:lang w:val="fr-FR"/>
        </w:rPr>
      </w:pPr>
    </w:p>
    <w:p w14:paraId="5C36F39A" w14:textId="5912B271" w:rsidR="00F92891" w:rsidRPr="0006083B" w:rsidRDefault="00F92891" w:rsidP="00F92891">
      <w:pPr>
        <w:spacing w:line="320" w:lineRule="exact"/>
        <w:jc w:val="both"/>
        <w:rPr>
          <w:rFonts w:ascii="Arial" w:hAnsi="Arial" w:cs="Arial"/>
          <w:color w:val="000000"/>
          <w:sz w:val="22"/>
          <w:szCs w:val="21"/>
          <w:shd w:val="clear" w:color="auto" w:fill="FFFFFF"/>
          <w:lang w:val="fr-FR"/>
        </w:rPr>
      </w:pPr>
      <w:r w:rsidRPr="00500537">
        <w:rPr>
          <w:rFonts w:ascii="Arial" w:hAnsi="Arial" w:cs="Arial"/>
          <w:color w:val="000000"/>
          <w:sz w:val="22"/>
          <w:szCs w:val="21"/>
          <w:shd w:val="clear" w:color="auto" w:fill="FFFFFF"/>
          <w:lang w:val="fr-FR"/>
        </w:rPr>
        <w:t xml:space="preserve">Compte </w:t>
      </w:r>
      <w:r w:rsidRPr="0006083B">
        <w:rPr>
          <w:rFonts w:ascii="Arial" w:hAnsi="Arial" w:cs="Arial"/>
          <w:color w:val="000000"/>
          <w:sz w:val="22"/>
          <w:szCs w:val="21"/>
          <w:shd w:val="clear" w:color="auto" w:fill="FFFFFF"/>
          <w:lang w:val="fr-FR"/>
        </w:rPr>
        <w:t>tenu d</w:t>
      </w:r>
      <w:r w:rsidR="00582F67" w:rsidRPr="0006083B">
        <w:rPr>
          <w:rFonts w:ascii="Arial" w:hAnsi="Arial" w:cs="Arial"/>
          <w:color w:val="000000"/>
          <w:sz w:val="22"/>
          <w:szCs w:val="21"/>
          <w:shd w:val="clear" w:color="auto" w:fill="FFFFFF"/>
          <w:lang w:val="fr-FR"/>
        </w:rPr>
        <w:t>’importantes</w:t>
      </w:r>
      <w:r w:rsidRPr="0006083B">
        <w:rPr>
          <w:rFonts w:ascii="Arial" w:hAnsi="Arial" w:cs="Arial"/>
          <w:color w:val="000000"/>
          <w:sz w:val="22"/>
          <w:szCs w:val="21"/>
          <w:shd w:val="clear" w:color="auto" w:fill="FFFFFF"/>
          <w:lang w:val="fr-FR"/>
        </w:rPr>
        <w:t xml:space="preserve"> contraintes d’inertie</w:t>
      </w:r>
      <w:r w:rsidR="00582F67" w:rsidRPr="0006083B">
        <w:rPr>
          <w:rFonts w:ascii="Arial" w:hAnsi="Arial" w:cs="Arial"/>
          <w:color w:val="000000"/>
          <w:sz w:val="22"/>
          <w:szCs w:val="21"/>
          <w:shd w:val="clear" w:color="auto" w:fill="FFFFFF"/>
          <w:lang w:val="fr-FR"/>
        </w:rPr>
        <w:t xml:space="preserve"> </w:t>
      </w:r>
      <w:r w:rsidRPr="0006083B">
        <w:rPr>
          <w:rFonts w:ascii="Arial" w:hAnsi="Arial" w:cs="Arial"/>
          <w:color w:val="000000"/>
          <w:sz w:val="22"/>
          <w:szCs w:val="21"/>
          <w:shd w:val="clear" w:color="auto" w:fill="FFFFFF"/>
          <w:lang w:val="fr-FR"/>
        </w:rPr>
        <w:t>(20kg</w:t>
      </w:r>
      <w:r w:rsidR="00BE5F6A">
        <w:rPr>
          <w:rFonts w:ascii="Arial" w:hAnsi="Arial" w:cs="Arial"/>
          <w:color w:val="000000"/>
          <w:sz w:val="22"/>
          <w:szCs w:val="21"/>
          <w:shd w:val="clear" w:color="auto" w:fill="FFFFFF"/>
          <w:lang w:val="fr-FR"/>
        </w:rPr>
        <w:t>.</w:t>
      </w:r>
      <w:r w:rsidRPr="0006083B">
        <w:rPr>
          <w:rFonts w:ascii="Arial" w:hAnsi="Arial" w:cs="Arial"/>
          <w:color w:val="000000"/>
          <w:sz w:val="22"/>
          <w:szCs w:val="21"/>
          <w:shd w:val="clear" w:color="auto" w:fill="FFFFFF"/>
          <w:lang w:val="fr-FR"/>
        </w:rPr>
        <w:t xml:space="preserve">m² par balourd), la synchronisation des axes au moyen du module optionnel MCI 210 de chaque variateur </w:t>
      </w:r>
      <w:proofErr w:type="spellStart"/>
      <w:r w:rsidRPr="0006083B">
        <w:rPr>
          <w:rFonts w:ascii="Arial" w:hAnsi="Arial" w:cs="Arial"/>
          <w:color w:val="000000"/>
          <w:sz w:val="22"/>
          <w:szCs w:val="21"/>
          <w:shd w:val="clear" w:color="auto" w:fill="FFFFFF"/>
          <w:lang w:val="fr-FR"/>
        </w:rPr>
        <w:t>Unidrive</w:t>
      </w:r>
      <w:proofErr w:type="spellEnd"/>
      <w:r w:rsidRPr="0006083B">
        <w:rPr>
          <w:rFonts w:ascii="Arial" w:hAnsi="Arial" w:cs="Arial"/>
          <w:color w:val="000000"/>
          <w:sz w:val="22"/>
          <w:szCs w:val="21"/>
          <w:shd w:val="clear" w:color="auto" w:fill="FFFFFF"/>
          <w:lang w:val="fr-FR"/>
        </w:rPr>
        <w:t xml:space="preserve"> M700 a constitué un véritable défi. </w:t>
      </w:r>
    </w:p>
    <w:p w14:paraId="432C415F" w14:textId="77777777" w:rsidR="00F92891" w:rsidRPr="0006083B" w:rsidRDefault="00F92891" w:rsidP="00F92891">
      <w:pPr>
        <w:spacing w:line="320" w:lineRule="exact"/>
        <w:jc w:val="both"/>
        <w:rPr>
          <w:rFonts w:ascii="Arial" w:hAnsi="Arial" w:cs="Arial"/>
          <w:color w:val="000000"/>
          <w:sz w:val="22"/>
          <w:szCs w:val="21"/>
          <w:shd w:val="clear" w:color="auto" w:fill="FFFFFF"/>
          <w:lang w:val="fr-FR"/>
        </w:rPr>
      </w:pPr>
    </w:p>
    <w:p w14:paraId="13D4BEF8" w14:textId="77777777" w:rsidR="00F92891" w:rsidRPr="0006083B" w:rsidRDefault="00F92891" w:rsidP="00F92891">
      <w:pPr>
        <w:spacing w:line="320" w:lineRule="exact"/>
        <w:jc w:val="both"/>
        <w:rPr>
          <w:rFonts w:ascii="Arial" w:hAnsi="Arial" w:cs="Arial"/>
          <w:color w:val="000000"/>
          <w:sz w:val="22"/>
          <w:szCs w:val="21"/>
          <w:shd w:val="clear" w:color="auto" w:fill="FFFFFF"/>
          <w:lang w:val="fr-FR"/>
        </w:rPr>
      </w:pPr>
      <w:r w:rsidRPr="0006083B">
        <w:rPr>
          <w:rFonts w:ascii="Arial" w:hAnsi="Arial" w:cs="Arial"/>
          <w:color w:val="000000"/>
          <w:sz w:val="22"/>
          <w:szCs w:val="21"/>
          <w:shd w:val="clear" w:color="auto" w:fill="FFFFFF"/>
          <w:lang w:val="fr-FR"/>
        </w:rPr>
        <w:t xml:space="preserve">En plus d’un contrôle précis et total, la synchronisation électronique permet d’éliminer 2 à 3 étapes de broyage et/ou de concassage, offrant ainsi jusqu'à 30% d'économies d'énergie par rapport aux technologies traditionnelles. </w:t>
      </w:r>
    </w:p>
    <w:p w14:paraId="63AEE152" w14:textId="77777777" w:rsidR="00F92891" w:rsidRPr="0006083B" w:rsidRDefault="00F92891" w:rsidP="00F92891">
      <w:pPr>
        <w:spacing w:line="320" w:lineRule="exact"/>
        <w:jc w:val="both"/>
        <w:rPr>
          <w:rFonts w:ascii="Arial" w:hAnsi="Arial" w:cs="Arial"/>
          <w:color w:val="000000"/>
          <w:sz w:val="22"/>
          <w:szCs w:val="21"/>
          <w:shd w:val="clear" w:color="auto" w:fill="FFFFFF"/>
          <w:lang w:val="fr-FR"/>
        </w:rPr>
      </w:pPr>
    </w:p>
    <w:p w14:paraId="4706ED97" w14:textId="07416E9E" w:rsidR="00F92891" w:rsidRDefault="00F92891" w:rsidP="00F92891">
      <w:pPr>
        <w:spacing w:line="320" w:lineRule="exact"/>
        <w:jc w:val="both"/>
        <w:rPr>
          <w:rFonts w:ascii="Arial" w:hAnsi="Arial" w:cs="Arial"/>
          <w:color w:val="000000"/>
          <w:sz w:val="22"/>
          <w:szCs w:val="21"/>
          <w:shd w:val="clear" w:color="auto" w:fill="FFFFFF"/>
          <w:lang w:val="fr-FR"/>
        </w:rPr>
      </w:pPr>
      <w:r w:rsidRPr="0006083B">
        <w:rPr>
          <w:rFonts w:ascii="Arial" w:hAnsi="Arial" w:cs="Arial"/>
          <w:color w:val="000000"/>
          <w:sz w:val="22"/>
          <w:szCs w:val="21"/>
          <w:shd w:val="clear" w:color="auto" w:fill="FFFFFF"/>
          <w:lang w:val="fr-FR"/>
        </w:rPr>
        <w:t>La solution d’entraînement développée par Nidec Leroy-Somer présente également des avantages supplémentaires lors d</w:t>
      </w:r>
      <w:r w:rsidR="00582F67" w:rsidRPr="0006083B">
        <w:rPr>
          <w:rFonts w:ascii="Arial" w:hAnsi="Arial" w:cs="Arial"/>
          <w:color w:val="000000"/>
          <w:sz w:val="22"/>
          <w:szCs w:val="21"/>
          <w:shd w:val="clear" w:color="auto" w:fill="FFFFFF"/>
          <w:lang w:val="fr-FR"/>
        </w:rPr>
        <w:t>es éventuels</w:t>
      </w:r>
      <w:r w:rsidRPr="0006083B">
        <w:rPr>
          <w:rFonts w:ascii="Arial" w:hAnsi="Arial" w:cs="Arial"/>
          <w:color w:val="000000"/>
          <w:sz w:val="22"/>
          <w:szCs w:val="21"/>
          <w:shd w:val="clear" w:color="auto" w:fill="FFFFFF"/>
          <w:lang w:val="fr-FR"/>
        </w:rPr>
        <w:t xml:space="preserve"> changement</w:t>
      </w:r>
      <w:r w:rsidR="00582F67" w:rsidRPr="0006083B">
        <w:rPr>
          <w:rFonts w:ascii="Arial" w:hAnsi="Arial" w:cs="Arial"/>
          <w:color w:val="000000"/>
          <w:sz w:val="22"/>
          <w:szCs w:val="21"/>
          <w:shd w:val="clear" w:color="auto" w:fill="FFFFFF"/>
          <w:lang w:val="fr-FR"/>
        </w:rPr>
        <w:t>s</w:t>
      </w:r>
      <w:r w:rsidRPr="0006083B">
        <w:rPr>
          <w:rFonts w:ascii="Arial" w:hAnsi="Arial" w:cs="Arial"/>
          <w:color w:val="000000"/>
          <w:sz w:val="22"/>
          <w:szCs w:val="21"/>
          <w:shd w:val="clear" w:color="auto" w:fill="FFFFFF"/>
          <w:lang w:val="fr-FR"/>
        </w:rPr>
        <w:t xml:space="preserve"> des cônes</w:t>
      </w:r>
      <w:r w:rsidRPr="00500537">
        <w:rPr>
          <w:rFonts w:ascii="Arial" w:hAnsi="Arial" w:cs="Arial"/>
          <w:color w:val="000000"/>
          <w:sz w:val="22"/>
          <w:szCs w:val="21"/>
          <w:shd w:val="clear" w:color="auto" w:fill="FFFFFF"/>
          <w:lang w:val="fr-FR"/>
        </w:rPr>
        <w:t xml:space="preserve"> de broyage</w:t>
      </w:r>
      <w:r w:rsidR="00237316">
        <w:rPr>
          <w:rFonts w:ascii="Arial" w:hAnsi="Arial" w:cs="Arial"/>
          <w:color w:val="000000"/>
          <w:sz w:val="22"/>
          <w:szCs w:val="21"/>
          <w:shd w:val="clear" w:color="auto" w:fill="FFFFFF"/>
          <w:lang w:val="fr-FR"/>
        </w:rPr>
        <w:t xml:space="preserve"> </w:t>
      </w:r>
      <w:r w:rsidRPr="00500537">
        <w:rPr>
          <w:rFonts w:ascii="Arial" w:hAnsi="Arial" w:cs="Arial"/>
          <w:color w:val="000000"/>
          <w:sz w:val="22"/>
          <w:szCs w:val="21"/>
          <w:shd w:val="clear" w:color="auto" w:fill="FFFFFF"/>
          <w:lang w:val="fr-FR"/>
        </w:rPr>
        <w:t xml:space="preserve">: les réglages sont plus rapides, plus simples et plus fins, de même que les temps de montage et de démontage sont considérablement réduits.  </w:t>
      </w:r>
    </w:p>
    <w:p w14:paraId="6FD59BC9" w14:textId="77777777" w:rsidR="00F92891" w:rsidRDefault="00F92891" w:rsidP="00F92891">
      <w:pPr>
        <w:spacing w:line="320" w:lineRule="exact"/>
        <w:jc w:val="both"/>
        <w:rPr>
          <w:rFonts w:ascii="Arial" w:hAnsi="Arial" w:cs="Arial"/>
          <w:color w:val="000000"/>
          <w:sz w:val="22"/>
          <w:szCs w:val="21"/>
          <w:shd w:val="clear" w:color="auto" w:fill="FFFFFF"/>
          <w:lang w:val="fr-FR"/>
        </w:rPr>
      </w:pPr>
    </w:p>
    <w:p w14:paraId="70C6575E" w14:textId="27D3F9EC" w:rsidR="00F92891" w:rsidRDefault="00F92891" w:rsidP="00F92891">
      <w:pPr>
        <w:spacing w:line="320" w:lineRule="exact"/>
        <w:jc w:val="both"/>
        <w:rPr>
          <w:rFonts w:ascii="Arial" w:hAnsi="Arial" w:cs="Arial"/>
          <w:color w:val="000000"/>
          <w:sz w:val="22"/>
          <w:szCs w:val="21"/>
          <w:shd w:val="clear" w:color="auto" w:fill="FFFFFF"/>
          <w:lang w:val="fr-FR"/>
        </w:rPr>
      </w:pPr>
      <w:r w:rsidRPr="00500537">
        <w:rPr>
          <w:rFonts w:ascii="Arial" w:hAnsi="Arial" w:cs="Arial"/>
          <w:color w:val="000000"/>
          <w:sz w:val="22"/>
          <w:szCs w:val="21"/>
          <w:shd w:val="clear" w:color="auto" w:fill="FFFFFF"/>
          <w:lang w:val="fr-FR"/>
        </w:rPr>
        <w:t xml:space="preserve">Ces améliorations se traduisent par une productivité et </w:t>
      </w:r>
      <w:proofErr w:type="gramStart"/>
      <w:r w:rsidRPr="00500537">
        <w:rPr>
          <w:rFonts w:ascii="Arial" w:hAnsi="Arial" w:cs="Arial"/>
          <w:color w:val="000000"/>
          <w:sz w:val="22"/>
          <w:szCs w:val="21"/>
          <w:shd w:val="clear" w:color="auto" w:fill="FFFFFF"/>
          <w:lang w:val="fr-FR"/>
        </w:rPr>
        <w:t>une</w:t>
      </w:r>
      <w:r w:rsidR="00DF1961">
        <w:rPr>
          <w:rFonts w:ascii="Arial" w:hAnsi="Arial" w:cs="Arial"/>
          <w:color w:val="000000"/>
          <w:sz w:val="22"/>
          <w:szCs w:val="21"/>
          <w:shd w:val="clear" w:color="auto" w:fill="FFFFFF"/>
          <w:lang w:val="fr-FR"/>
        </w:rPr>
        <w:t xml:space="preserve"> </w:t>
      </w:r>
      <w:r w:rsidRPr="00500537">
        <w:rPr>
          <w:rFonts w:ascii="Arial" w:hAnsi="Arial" w:cs="Arial"/>
          <w:color w:val="000000"/>
          <w:sz w:val="22"/>
          <w:szCs w:val="21"/>
          <w:shd w:val="clear" w:color="auto" w:fill="FFFFFF"/>
          <w:lang w:val="fr-FR"/>
        </w:rPr>
        <w:t>flexibilité</w:t>
      </w:r>
      <w:r w:rsidR="0006083B">
        <w:rPr>
          <w:rFonts w:ascii="Arial" w:hAnsi="Arial" w:cs="Arial"/>
          <w:color w:val="000000"/>
          <w:sz w:val="22"/>
          <w:szCs w:val="21"/>
          <w:shd w:val="clear" w:color="auto" w:fill="FFFFFF"/>
          <w:lang w:val="fr-FR"/>
        </w:rPr>
        <w:t xml:space="preserve"> </w:t>
      </w:r>
      <w:r w:rsidRPr="00500537">
        <w:rPr>
          <w:rFonts w:ascii="Arial" w:hAnsi="Arial" w:cs="Arial"/>
          <w:color w:val="000000"/>
          <w:sz w:val="22"/>
          <w:szCs w:val="21"/>
          <w:shd w:val="clear" w:color="auto" w:fill="FFFFFF"/>
          <w:lang w:val="fr-FR"/>
        </w:rPr>
        <w:t>accrues</w:t>
      </w:r>
      <w:proofErr w:type="gramEnd"/>
      <w:r w:rsidRPr="00500537">
        <w:rPr>
          <w:rFonts w:ascii="Arial" w:hAnsi="Arial" w:cs="Arial"/>
          <w:color w:val="000000"/>
          <w:sz w:val="22"/>
          <w:szCs w:val="21"/>
          <w:shd w:val="clear" w:color="auto" w:fill="FFFFFF"/>
          <w:lang w:val="fr-FR"/>
        </w:rPr>
        <w:t xml:space="preserve">, facteurs essentiels pour stimuler la compétitivité. </w:t>
      </w:r>
    </w:p>
    <w:p w14:paraId="03C91087" w14:textId="77777777" w:rsidR="00F92891" w:rsidRPr="00500537" w:rsidRDefault="00F92891" w:rsidP="00F92891">
      <w:pPr>
        <w:pStyle w:val="NormalWeb"/>
        <w:shd w:val="clear" w:color="auto" w:fill="FFFFFF"/>
        <w:spacing w:before="0" w:beforeAutospacing="0" w:after="0" w:afterAutospacing="0" w:line="340" w:lineRule="exact"/>
        <w:jc w:val="both"/>
        <w:rPr>
          <w:rFonts w:ascii="Arial" w:hAnsi="Arial" w:cs="Arial"/>
          <w:color w:val="000000"/>
          <w:sz w:val="22"/>
          <w:szCs w:val="21"/>
          <w:shd w:val="clear" w:color="auto" w:fill="FFFFFF"/>
          <w:lang w:val="fr-FR"/>
        </w:rPr>
      </w:pPr>
    </w:p>
    <w:p w14:paraId="59FD165F" w14:textId="2D7D88DA" w:rsidR="00F92891" w:rsidRDefault="00DF1961" w:rsidP="00F92891">
      <w:pPr>
        <w:pStyle w:val="NormalWeb"/>
        <w:shd w:val="clear" w:color="auto" w:fill="FFFFFF"/>
        <w:spacing w:before="0" w:beforeAutospacing="0" w:after="0" w:afterAutospacing="0" w:line="340" w:lineRule="exact"/>
        <w:jc w:val="both"/>
        <w:rPr>
          <w:rFonts w:ascii="Arial" w:hAnsi="Arial" w:cs="Arial"/>
          <w:color w:val="000000"/>
          <w:sz w:val="22"/>
          <w:szCs w:val="21"/>
          <w:shd w:val="clear" w:color="auto" w:fill="FFFFFF"/>
          <w:lang w:val="fr-FR"/>
        </w:rPr>
      </w:pPr>
      <w:r w:rsidRPr="00DF1961">
        <w:rPr>
          <w:rFonts w:ascii="Arial" w:hAnsi="Arial" w:cs="Arial"/>
          <w:color w:val="000000"/>
          <w:sz w:val="22"/>
          <w:szCs w:val="21"/>
          <w:shd w:val="clear" w:color="auto" w:fill="FFFFFF"/>
          <w:lang w:val="fr-FR"/>
        </w:rPr>
        <w:t>Vidéo du b</w:t>
      </w:r>
      <w:r w:rsidRPr="00DF1961">
        <w:rPr>
          <w:rFonts w:ascii="Arial" w:hAnsi="Arial" w:cs="Arial"/>
          <w:color w:val="000000"/>
          <w:sz w:val="22"/>
          <w:szCs w:val="21"/>
          <w:shd w:val="clear" w:color="auto" w:fill="FFFFFF"/>
          <w:lang w:val="fr-FR"/>
        </w:rPr>
        <w:t xml:space="preserve">royeur FCB </w:t>
      </w:r>
      <w:proofErr w:type="spellStart"/>
      <w:r w:rsidRPr="00DF1961">
        <w:rPr>
          <w:rFonts w:ascii="Arial" w:hAnsi="Arial" w:cs="Arial"/>
          <w:color w:val="000000"/>
          <w:sz w:val="22"/>
          <w:szCs w:val="21"/>
          <w:shd w:val="clear" w:color="auto" w:fill="FFFFFF"/>
          <w:lang w:val="fr-FR"/>
        </w:rPr>
        <w:t>Rhodax</w:t>
      </w:r>
      <w:proofErr w:type="spellEnd"/>
      <w:r w:rsidRPr="00DF1961">
        <w:rPr>
          <w:rFonts w:ascii="Arial" w:hAnsi="Arial" w:cs="Arial"/>
          <w:color w:val="000000"/>
          <w:sz w:val="22"/>
          <w:szCs w:val="21"/>
          <w:shd w:val="clear" w:color="auto" w:fill="FFFFFF"/>
          <w:lang w:val="fr-FR"/>
        </w:rPr>
        <w:t>® 4D</w:t>
      </w:r>
      <w:r>
        <w:rPr>
          <w:rFonts w:ascii="Arial" w:hAnsi="Arial" w:cs="Arial"/>
          <w:color w:val="000000"/>
          <w:sz w:val="22"/>
          <w:szCs w:val="21"/>
          <w:shd w:val="clear" w:color="auto" w:fill="FFFFFF"/>
          <w:lang w:val="fr-FR"/>
        </w:rPr>
        <w:t xml:space="preserve"> : </w:t>
      </w:r>
      <w:hyperlink r:id="rId14" w:history="1">
        <w:r w:rsidRPr="00783908">
          <w:rPr>
            <w:rStyle w:val="Lienhypertexte"/>
            <w:rFonts w:ascii="Arial" w:hAnsi="Arial" w:cs="Arial"/>
            <w:sz w:val="22"/>
            <w:szCs w:val="21"/>
            <w:shd w:val="clear" w:color="auto" w:fill="FFFFFF"/>
            <w:lang w:val="fr-FR"/>
          </w:rPr>
          <w:t>https://www.youtube.com/watch?v=WaEHnjpXGk8</w:t>
        </w:r>
      </w:hyperlink>
    </w:p>
    <w:p w14:paraId="5DA81A1F" w14:textId="14FEF36D" w:rsidR="00026893" w:rsidRDefault="00026893" w:rsidP="00F92891">
      <w:pPr>
        <w:pStyle w:val="NormalWeb"/>
        <w:shd w:val="clear" w:color="auto" w:fill="FFFFFF"/>
        <w:spacing w:before="0" w:beforeAutospacing="0" w:after="0" w:afterAutospacing="0" w:line="340" w:lineRule="exact"/>
        <w:jc w:val="both"/>
        <w:rPr>
          <w:rFonts w:ascii="Arial" w:hAnsi="Arial" w:cs="Arial"/>
          <w:color w:val="000000"/>
          <w:sz w:val="22"/>
          <w:szCs w:val="21"/>
          <w:shd w:val="clear" w:color="auto" w:fill="FFFFFF"/>
          <w:lang w:val="fr-FR"/>
        </w:rPr>
      </w:pPr>
    </w:p>
    <w:p w14:paraId="3A07C2D5" w14:textId="77777777" w:rsidR="00DF1961" w:rsidRDefault="00DF1961" w:rsidP="00026893">
      <w:pPr>
        <w:pStyle w:val="NormalWeb"/>
        <w:shd w:val="clear" w:color="auto" w:fill="FFFFFF"/>
        <w:spacing w:before="0" w:beforeAutospacing="0" w:after="0" w:afterAutospacing="0" w:line="340" w:lineRule="exact"/>
        <w:jc w:val="center"/>
        <w:rPr>
          <w:rFonts w:ascii="Arial" w:hAnsi="Arial" w:cs="Arial"/>
          <w:b/>
          <w:bCs/>
          <w:color w:val="000000"/>
          <w:sz w:val="22"/>
          <w:szCs w:val="21"/>
          <w:shd w:val="clear" w:color="auto" w:fill="FFFFFF"/>
          <w:lang w:val="fr-FR"/>
        </w:rPr>
      </w:pPr>
    </w:p>
    <w:p w14:paraId="48ECDEE6" w14:textId="6538404D" w:rsidR="00026893" w:rsidRPr="00F92891" w:rsidRDefault="00026893" w:rsidP="00026893">
      <w:pPr>
        <w:pStyle w:val="NormalWeb"/>
        <w:shd w:val="clear" w:color="auto" w:fill="FFFFFF"/>
        <w:spacing w:before="0" w:beforeAutospacing="0" w:after="0" w:afterAutospacing="0" w:line="340" w:lineRule="exact"/>
        <w:jc w:val="center"/>
        <w:rPr>
          <w:rFonts w:ascii="Arial" w:hAnsi="Arial" w:cs="Arial"/>
          <w:b/>
          <w:bCs/>
          <w:color w:val="000000"/>
          <w:sz w:val="22"/>
          <w:szCs w:val="21"/>
          <w:shd w:val="clear" w:color="auto" w:fill="FFFFFF"/>
          <w:lang w:val="fr-FR"/>
        </w:rPr>
      </w:pPr>
      <w:r w:rsidRPr="00F92891">
        <w:rPr>
          <w:rFonts w:ascii="Arial" w:hAnsi="Arial" w:cs="Arial"/>
          <w:b/>
          <w:bCs/>
          <w:color w:val="000000"/>
          <w:sz w:val="22"/>
          <w:szCs w:val="21"/>
          <w:shd w:val="clear" w:color="auto" w:fill="FFFFFF"/>
          <w:lang w:val="fr-FR"/>
        </w:rPr>
        <w:t>FIN</w:t>
      </w:r>
    </w:p>
    <w:p w14:paraId="13CD601C" w14:textId="77777777" w:rsidR="00026893" w:rsidRDefault="00026893" w:rsidP="00F92891">
      <w:pPr>
        <w:pStyle w:val="NormalWeb"/>
        <w:shd w:val="clear" w:color="auto" w:fill="FFFFFF"/>
        <w:spacing w:before="0" w:beforeAutospacing="0" w:after="0" w:afterAutospacing="0" w:line="340" w:lineRule="exact"/>
        <w:jc w:val="both"/>
        <w:rPr>
          <w:rFonts w:ascii="Arial" w:hAnsi="Arial" w:cs="Arial"/>
          <w:color w:val="000000"/>
          <w:sz w:val="22"/>
          <w:szCs w:val="21"/>
          <w:shd w:val="clear" w:color="auto" w:fill="FFFFFF"/>
          <w:lang w:val="fr-FR"/>
        </w:rPr>
      </w:pPr>
      <w:bookmarkStart w:id="2" w:name="_GoBack"/>
      <w:bookmarkEnd w:id="2"/>
    </w:p>
    <w:p w14:paraId="644D7B1D" w14:textId="77777777" w:rsidR="00026893" w:rsidRDefault="00026893" w:rsidP="00F92891">
      <w:pPr>
        <w:pStyle w:val="NormalWeb"/>
        <w:shd w:val="clear" w:color="auto" w:fill="FFFFFF"/>
        <w:spacing w:before="0" w:beforeAutospacing="0" w:after="0" w:afterAutospacing="0" w:line="340" w:lineRule="exact"/>
        <w:jc w:val="both"/>
        <w:rPr>
          <w:rFonts w:ascii="Arial" w:hAnsi="Arial" w:cs="Arial"/>
          <w:color w:val="000000"/>
          <w:sz w:val="22"/>
          <w:szCs w:val="21"/>
          <w:shd w:val="clear" w:color="auto" w:fill="FFFFFF"/>
          <w:lang w:val="fr-FR"/>
        </w:rPr>
      </w:pPr>
    </w:p>
    <w:p w14:paraId="2B10AB5E" w14:textId="77777777" w:rsidR="0006083B" w:rsidRPr="00A64084" w:rsidRDefault="0006083B" w:rsidP="00026893">
      <w:pPr>
        <w:rPr>
          <w:rFonts w:ascii="Arial" w:hAnsi="Arial" w:cs="Arial"/>
          <w:color w:val="000000"/>
          <w:lang w:val="fr-FR"/>
        </w:rPr>
      </w:pPr>
      <w:r w:rsidRPr="00A64084">
        <w:rPr>
          <w:rFonts w:ascii="Arial" w:hAnsi="Arial" w:cs="Arial"/>
          <w:b/>
          <w:bCs/>
          <w:sz w:val="18"/>
          <w:szCs w:val="18"/>
          <w:lang w:val="fr-FR"/>
        </w:rPr>
        <w:lastRenderedPageBreak/>
        <w:t>A propos de Nidec</w:t>
      </w:r>
    </w:p>
    <w:p w14:paraId="78C41C1B" w14:textId="77777777" w:rsidR="00026893" w:rsidRPr="00A64084" w:rsidRDefault="00026893" w:rsidP="00026893">
      <w:pPr>
        <w:ind w:right="219"/>
        <w:rPr>
          <w:rFonts w:ascii="Arial" w:hAnsi="Arial" w:cs="Arial"/>
          <w:b/>
          <w:bCs/>
          <w:color w:val="000000"/>
          <w:spacing w:val="2"/>
          <w:sz w:val="18"/>
          <w:szCs w:val="18"/>
          <w:lang w:val="fr-FR"/>
        </w:rPr>
      </w:pPr>
    </w:p>
    <w:p w14:paraId="1EFD411C" w14:textId="77777777" w:rsidR="00026893" w:rsidRDefault="0006083B" w:rsidP="00026893">
      <w:pPr>
        <w:rPr>
          <w:rFonts w:ascii="Arial" w:hAnsi="Arial" w:cs="Arial"/>
          <w:sz w:val="18"/>
          <w:szCs w:val="18"/>
          <w:lang w:val="fr-FR"/>
        </w:rPr>
      </w:pPr>
      <w:r w:rsidRPr="00A64084">
        <w:rPr>
          <w:rFonts w:ascii="Arial" w:hAnsi="Arial" w:cs="Arial"/>
          <w:sz w:val="18"/>
          <w:szCs w:val="18"/>
          <w:lang w:val="fr-FR"/>
        </w:rPr>
        <w:t xml:space="preserve">Nidec a été fondé à Kyoto, au Japon, en 1973, par son Président et Directeur Général, </w:t>
      </w:r>
      <w:proofErr w:type="spellStart"/>
      <w:r w:rsidRPr="00A64084">
        <w:rPr>
          <w:rFonts w:ascii="Arial" w:hAnsi="Arial" w:cs="Arial"/>
          <w:sz w:val="18"/>
          <w:szCs w:val="18"/>
          <w:lang w:val="fr-FR"/>
        </w:rPr>
        <w:t>Shigenobu</w:t>
      </w:r>
      <w:proofErr w:type="spellEnd"/>
      <w:r w:rsidRPr="00A64084">
        <w:rPr>
          <w:rFonts w:ascii="Arial" w:hAnsi="Arial" w:cs="Arial"/>
          <w:sz w:val="18"/>
          <w:szCs w:val="18"/>
          <w:lang w:val="fr-FR"/>
        </w:rPr>
        <w:t xml:space="preserve"> </w:t>
      </w:r>
      <w:proofErr w:type="spellStart"/>
      <w:r w:rsidRPr="00A64084">
        <w:rPr>
          <w:rFonts w:ascii="Arial" w:hAnsi="Arial" w:cs="Arial"/>
          <w:sz w:val="18"/>
          <w:szCs w:val="18"/>
          <w:lang w:val="fr-FR"/>
        </w:rPr>
        <w:t>Nagamori</w:t>
      </w:r>
      <w:proofErr w:type="spellEnd"/>
      <w:r w:rsidRPr="00A64084">
        <w:rPr>
          <w:rFonts w:ascii="Arial" w:hAnsi="Arial" w:cs="Arial"/>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340 filiales employant 110 000 personnes dans le monde, et un chiffre d’affaires annuel d’environ 17,4 milliards de dollars. On trouve les moteurs, variateurs, générateurs et autres produits Nidec dans un large éventail d’applications diverses, notamment dans des ordinateurs, des smartphones, des appareils ménagers, des voitures, des usines, des robots et autres.</w:t>
      </w:r>
    </w:p>
    <w:p w14:paraId="440F92F2" w14:textId="77777777" w:rsidR="00026893" w:rsidRDefault="00026893" w:rsidP="00026893">
      <w:pPr>
        <w:rPr>
          <w:rFonts w:ascii="Arial" w:hAnsi="Arial" w:cs="Arial"/>
          <w:sz w:val="18"/>
          <w:szCs w:val="18"/>
          <w:lang w:val="fr-FR"/>
        </w:rPr>
      </w:pPr>
    </w:p>
    <w:p w14:paraId="211F8223" w14:textId="77777777" w:rsidR="00026893" w:rsidRDefault="00026893" w:rsidP="00026893">
      <w:pPr>
        <w:rPr>
          <w:rFonts w:ascii="Arial" w:hAnsi="Arial" w:cs="Arial"/>
          <w:sz w:val="18"/>
          <w:szCs w:val="18"/>
          <w:lang w:val="fr-FR"/>
        </w:rPr>
      </w:pPr>
    </w:p>
    <w:p w14:paraId="4C86043F" w14:textId="24851912" w:rsidR="0006083B" w:rsidRPr="00026893" w:rsidRDefault="0006083B" w:rsidP="00026893">
      <w:pPr>
        <w:rPr>
          <w:rFonts w:ascii="Arial" w:hAnsi="Arial" w:cs="Arial"/>
          <w:sz w:val="18"/>
          <w:szCs w:val="18"/>
          <w:lang w:val="fr-FR"/>
        </w:rPr>
      </w:pPr>
      <w:r w:rsidRPr="00A64084">
        <w:rPr>
          <w:rFonts w:ascii="Arial" w:hAnsi="Arial" w:cs="Arial"/>
          <w:b/>
          <w:bCs/>
          <w:color w:val="000000"/>
          <w:sz w:val="18"/>
          <w:szCs w:val="18"/>
          <w:lang w:val="fr-FR"/>
        </w:rPr>
        <w:t>A propos de Leroy-Somer</w:t>
      </w:r>
    </w:p>
    <w:p w14:paraId="4C5DC1B9" w14:textId="77777777" w:rsidR="0006083B" w:rsidRPr="00A64084" w:rsidRDefault="0006083B" w:rsidP="00026893">
      <w:pPr>
        <w:ind w:right="219"/>
        <w:rPr>
          <w:rFonts w:ascii="Arial" w:hAnsi="Arial" w:cs="Arial"/>
          <w:b/>
          <w:bCs/>
          <w:color w:val="000000"/>
          <w:spacing w:val="2"/>
          <w:sz w:val="18"/>
          <w:szCs w:val="18"/>
          <w:lang w:val="fr-FR"/>
        </w:rPr>
      </w:pPr>
    </w:p>
    <w:p w14:paraId="618385F0" w14:textId="77777777" w:rsidR="00026893" w:rsidRDefault="0006083B" w:rsidP="00026893">
      <w:pPr>
        <w:rPr>
          <w:rFonts w:ascii="Arial" w:hAnsi="Arial" w:cs="Arial"/>
          <w:sz w:val="18"/>
          <w:szCs w:val="18"/>
          <w:lang w:val="fr-FR"/>
        </w:rPr>
      </w:pPr>
      <w:r w:rsidRPr="00A64084">
        <w:rPr>
          <w:rFonts w:ascii="Arial" w:hAnsi="Arial" w:cs="Arial"/>
          <w:sz w:val="18"/>
          <w:szCs w:val="18"/>
          <w:lang w:val="fr-FR"/>
        </w:rPr>
        <w:t>Leroy-Somer est un des leaders mondiaux en moteurs électriques et l’électronique associée ainsi que le leader mondial en alternateurs industriels. Créée en 1919, Leroy-Somer,</w:t>
      </w:r>
      <w:r>
        <w:rPr>
          <w:rFonts w:ascii="Arial" w:hAnsi="Arial" w:cs="Arial"/>
          <w:sz w:val="18"/>
          <w:szCs w:val="18"/>
          <w:lang w:val="fr-FR"/>
        </w:rPr>
        <w:t xml:space="preserve"> </w:t>
      </w:r>
      <w:r w:rsidRPr="00A64084">
        <w:rPr>
          <w:rFonts w:ascii="Arial" w:hAnsi="Arial" w:cs="Arial"/>
          <w:sz w:val="18"/>
          <w:szCs w:val="18"/>
          <w:lang w:val="fr-FR"/>
        </w:rPr>
        <w:t>entreprise française qui emploie près de 6200 personnes à travers le monde, a rejoint le Groupe Nidec en 2017.</w:t>
      </w:r>
    </w:p>
    <w:p w14:paraId="24829BD2" w14:textId="77777777" w:rsidR="00026893" w:rsidRDefault="00026893" w:rsidP="00026893">
      <w:pPr>
        <w:rPr>
          <w:rFonts w:ascii="Arial" w:hAnsi="Arial" w:cs="Arial"/>
          <w:sz w:val="18"/>
          <w:szCs w:val="18"/>
          <w:lang w:val="fr-FR"/>
        </w:rPr>
      </w:pPr>
    </w:p>
    <w:p w14:paraId="494CAC6E" w14:textId="77777777" w:rsidR="00026893" w:rsidRDefault="00026893" w:rsidP="00026893">
      <w:pPr>
        <w:rPr>
          <w:rFonts w:ascii="Arial" w:hAnsi="Arial" w:cs="Arial"/>
          <w:sz w:val="18"/>
          <w:szCs w:val="18"/>
          <w:lang w:val="fr-FR"/>
        </w:rPr>
      </w:pPr>
    </w:p>
    <w:p w14:paraId="758FB04B" w14:textId="41A09A4F" w:rsidR="00F92891" w:rsidRPr="00026893" w:rsidRDefault="00F92891" w:rsidP="00026893">
      <w:pPr>
        <w:rPr>
          <w:rFonts w:ascii="Arial" w:hAnsi="Arial" w:cs="Arial"/>
          <w:sz w:val="18"/>
          <w:szCs w:val="18"/>
          <w:lang w:val="fr-FR"/>
        </w:rPr>
      </w:pPr>
      <w:r w:rsidRPr="0006083B">
        <w:rPr>
          <w:rFonts w:ascii="Arial" w:hAnsi="Arial" w:cs="Arial"/>
          <w:b/>
          <w:bCs/>
          <w:color w:val="000000"/>
          <w:sz w:val="18"/>
          <w:szCs w:val="18"/>
          <w:lang w:val="fr-FR"/>
        </w:rPr>
        <w:t>A propos de Fives</w:t>
      </w:r>
    </w:p>
    <w:p w14:paraId="3D62760B" w14:textId="77777777" w:rsidR="00F92891" w:rsidRDefault="00F92891" w:rsidP="00026893">
      <w:pPr>
        <w:jc w:val="both"/>
        <w:rPr>
          <w:rFonts w:ascii="Arial" w:hAnsi="Arial" w:cs="Arial"/>
          <w:sz w:val="18"/>
          <w:lang w:val="fr-FR"/>
        </w:rPr>
      </w:pPr>
    </w:p>
    <w:p w14:paraId="743F1290" w14:textId="246B2476" w:rsidR="007E50FE" w:rsidRPr="00F92891" w:rsidRDefault="00F92891" w:rsidP="00026893">
      <w:pPr>
        <w:jc w:val="both"/>
        <w:rPr>
          <w:rFonts w:ascii="Arial" w:hAnsi="Arial" w:cs="Arial"/>
          <w:sz w:val="18"/>
          <w:lang w:val="fr-FR"/>
        </w:rPr>
      </w:pPr>
      <w:r w:rsidRPr="00500537">
        <w:rPr>
          <w:rFonts w:ascii="Arial" w:hAnsi="Arial" w:cs="Arial"/>
          <w:sz w:val="18"/>
          <w:lang w:val="fr-FR"/>
        </w:rPr>
        <w:t>Groupe d’ingénierie industrielle né il y a plus de 200 ans, Fives conçoit et fournit des machines, des équipements de procédés et des lignes de production pour les plus grands industriels mondiaux.</w:t>
      </w:r>
      <w:r>
        <w:rPr>
          <w:rFonts w:ascii="Arial" w:hAnsi="Arial" w:cs="Arial"/>
          <w:sz w:val="18"/>
          <w:lang w:val="fr-FR"/>
        </w:rPr>
        <w:t xml:space="preserve"> </w:t>
      </w:r>
      <w:r w:rsidRPr="00500537">
        <w:rPr>
          <w:rFonts w:ascii="Arial" w:hAnsi="Arial" w:cs="Arial"/>
          <w:sz w:val="18"/>
          <w:lang w:val="fr-FR"/>
        </w:rPr>
        <w:t xml:space="preserve">Au sein de la division Cement &amp; </w:t>
      </w:r>
      <w:proofErr w:type="spellStart"/>
      <w:r w:rsidRPr="00500537">
        <w:rPr>
          <w:rFonts w:ascii="Arial" w:hAnsi="Arial" w:cs="Arial"/>
          <w:sz w:val="18"/>
          <w:lang w:val="fr-FR"/>
        </w:rPr>
        <w:t>Minerals</w:t>
      </w:r>
      <w:proofErr w:type="spellEnd"/>
      <w:r w:rsidRPr="00500537">
        <w:rPr>
          <w:rFonts w:ascii="Arial" w:hAnsi="Arial" w:cs="Arial"/>
          <w:sz w:val="18"/>
          <w:lang w:val="fr-FR"/>
        </w:rPr>
        <w:t>, Fives FCB est spécialisée dans la conception, la fourniture et l’installation d’équipements de procédé et d’usines complètes pour les industries du ciment et du broyage de minéraux. Son expertise s’étend des technologies de concassage, broyage, cuisson, combustion et traitement des émissions à la gestion de projets d’ensemble et l’assistance aux clients.</w:t>
      </w:r>
      <w:r>
        <w:rPr>
          <w:rFonts w:ascii="Arial" w:hAnsi="Arial" w:cs="Arial"/>
          <w:sz w:val="18"/>
          <w:lang w:val="fr-FR"/>
        </w:rPr>
        <w:t xml:space="preserve"> </w:t>
      </w:r>
      <w:r w:rsidRPr="00500537">
        <w:rPr>
          <w:rFonts w:ascii="Arial" w:hAnsi="Arial" w:cs="Arial"/>
          <w:sz w:val="18"/>
          <w:lang w:val="fr-FR"/>
        </w:rPr>
        <w:t>Fives est reconnu par les industriels du ciment et des minéraux comme un fournisseur de solutions innovantes offrant les meilleurs niveaux de qualité et de performances énergétique et environnementale.</w:t>
      </w:r>
    </w:p>
    <w:p w14:paraId="58FFE0BC" w14:textId="77777777" w:rsidR="007E50FE" w:rsidRPr="007E50FE" w:rsidRDefault="007E50FE" w:rsidP="00026893">
      <w:pPr>
        <w:jc w:val="both"/>
        <w:rPr>
          <w:noProof/>
          <w:color w:val="2F5496"/>
          <w:lang w:val="fr-FR"/>
        </w:rPr>
      </w:pPr>
    </w:p>
    <w:p w14:paraId="564B7721" w14:textId="77777777" w:rsidR="007E50FE" w:rsidRPr="00F35A1B" w:rsidRDefault="007E50FE" w:rsidP="00F92891">
      <w:pPr>
        <w:spacing w:line="360" w:lineRule="auto"/>
        <w:jc w:val="both"/>
        <w:rPr>
          <w:rFonts w:ascii="Arial" w:hAnsi="Arial" w:cs="Arial"/>
          <w:sz w:val="22"/>
          <w:szCs w:val="22"/>
          <w:lang w:val="fr-FR"/>
        </w:rPr>
      </w:pPr>
    </w:p>
    <w:sectPr w:rsidR="007E50FE" w:rsidRPr="00F35A1B" w:rsidSect="008A3109">
      <w:headerReference w:type="even" r:id="rId15"/>
      <w:headerReference w:type="default" r:id="rId16"/>
      <w:footerReference w:type="even" r:id="rId17"/>
      <w:footerReference w:type="default" r:id="rId18"/>
      <w:headerReference w:type="first" r:id="rId19"/>
      <w:footerReference w:type="first" r:id="rId20"/>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35D1A" w14:textId="77777777" w:rsidR="00A11BF6" w:rsidRDefault="00A11BF6">
      <w:r>
        <w:separator/>
      </w:r>
    </w:p>
  </w:endnote>
  <w:endnote w:type="continuationSeparator" w:id="0">
    <w:p w14:paraId="6D7BD10B" w14:textId="77777777" w:rsidR="00A11BF6" w:rsidRDefault="00A1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DF1961"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DF1961"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833A5" w14:textId="77777777" w:rsidR="00A11BF6" w:rsidRDefault="00A11BF6">
      <w:r>
        <w:separator/>
      </w:r>
    </w:p>
  </w:footnote>
  <w:footnote w:type="continuationSeparator" w:id="0">
    <w:p w14:paraId="77E44085" w14:textId="77777777" w:rsidR="00A11BF6" w:rsidRDefault="00A11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A12BAF"/>
    <w:multiLevelType w:val="hybridMultilevel"/>
    <w:tmpl w:val="CADC0614"/>
    <w:lvl w:ilvl="0" w:tplc="040C0001">
      <w:start w:val="1"/>
      <w:numFmt w:val="bullet"/>
      <w:lvlText w:val=""/>
      <w:lvlJc w:val="left"/>
      <w:pPr>
        <w:tabs>
          <w:tab w:val="num" w:pos="720"/>
        </w:tabs>
        <w:ind w:left="720" w:hanging="360"/>
      </w:pPr>
      <w:rPr>
        <w:rFonts w:ascii="Symbol" w:hAnsi="Symbol" w:hint="default"/>
      </w:rPr>
    </w:lvl>
    <w:lvl w:ilvl="1" w:tplc="3A262A18">
      <w:start w:val="1"/>
      <w:numFmt w:val="bullet"/>
      <w:lvlText w:val=""/>
      <w:lvlJc w:val="left"/>
      <w:pPr>
        <w:tabs>
          <w:tab w:val="num" w:pos="1440"/>
        </w:tabs>
        <w:ind w:left="1440" w:hanging="360"/>
      </w:pPr>
      <w:rPr>
        <w:rFonts w:ascii="Wingdings" w:hAnsi="Wingdings" w:hint="default"/>
      </w:rPr>
    </w:lvl>
    <w:lvl w:ilvl="2" w:tplc="268656F4">
      <w:start w:val="1"/>
      <w:numFmt w:val="bullet"/>
      <w:lvlText w:val=""/>
      <w:lvlJc w:val="left"/>
      <w:pPr>
        <w:tabs>
          <w:tab w:val="num" w:pos="2160"/>
        </w:tabs>
        <w:ind w:left="2160" w:hanging="360"/>
      </w:pPr>
      <w:rPr>
        <w:rFonts w:ascii="Wingdings" w:hAnsi="Wingdings" w:hint="default"/>
      </w:rPr>
    </w:lvl>
    <w:lvl w:ilvl="3" w:tplc="5CE88F54">
      <w:start w:val="1"/>
      <w:numFmt w:val="bullet"/>
      <w:lvlText w:val=""/>
      <w:lvlJc w:val="left"/>
      <w:pPr>
        <w:tabs>
          <w:tab w:val="num" w:pos="2880"/>
        </w:tabs>
        <w:ind w:left="2880" w:hanging="360"/>
      </w:pPr>
      <w:rPr>
        <w:rFonts w:ascii="Wingdings" w:hAnsi="Wingdings" w:hint="default"/>
      </w:rPr>
    </w:lvl>
    <w:lvl w:ilvl="4" w:tplc="260029F0">
      <w:start w:val="1"/>
      <w:numFmt w:val="bullet"/>
      <w:lvlText w:val=""/>
      <w:lvlJc w:val="left"/>
      <w:pPr>
        <w:tabs>
          <w:tab w:val="num" w:pos="3600"/>
        </w:tabs>
        <w:ind w:left="3600" w:hanging="360"/>
      </w:pPr>
      <w:rPr>
        <w:rFonts w:ascii="Wingdings" w:hAnsi="Wingdings" w:hint="default"/>
      </w:rPr>
    </w:lvl>
    <w:lvl w:ilvl="5" w:tplc="52F62D12">
      <w:start w:val="1"/>
      <w:numFmt w:val="bullet"/>
      <w:lvlText w:val=""/>
      <w:lvlJc w:val="left"/>
      <w:pPr>
        <w:tabs>
          <w:tab w:val="num" w:pos="4320"/>
        </w:tabs>
        <w:ind w:left="4320" w:hanging="360"/>
      </w:pPr>
      <w:rPr>
        <w:rFonts w:ascii="Wingdings" w:hAnsi="Wingdings" w:hint="default"/>
      </w:rPr>
    </w:lvl>
    <w:lvl w:ilvl="6" w:tplc="90E07A5E">
      <w:start w:val="1"/>
      <w:numFmt w:val="bullet"/>
      <w:lvlText w:val=""/>
      <w:lvlJc w:val="left"/>
      <w:pPr>
        <w:tabs>
          <w:tab w:val="num" w:pos="5040"/>
        </w:tabs>
        <w:ind w:left="5040" w:hanging="360"/>
      </w:pPr>
      <w:rPr>
        <w:rFonts w:ascii="Wingdings" w:hAnsi="Wingdings" w:hint="default"/>
      </w:rPr>
    </w:lvl>
    <w:lvl w:ilvl="7" w:tplc="F2264146">
      <w:start w:val="1"/>
      <w:numFmt w:val="bullet"/>
      <w:lvlText w:val=""/>
      <w:lvlJc w:val="left"/>
      <w:pPr>
        <w:tabs>
          <w:tab w:val="num" w:pos="5760"/>
        </w:tabs>
        <w:ind w:left="5760" w:hanging="360"/>
      </w:pPr>
      <w:rPr>
        <w:rFonts w:ascii="Wingdings" w:hAnsi="Wingdings" w:hint="default"/>
      </w:rPr>
    </w:lvl>
    <w:lvl w:ilvl="8" w:tplc="A8483E0C">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9"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1"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2" w15:restartNumberingAfterBreak="0">
    <w:nsid w:val="356B0B43"/>
    <w:multiLevelType w:val="hybridMultilevel"/>
    <w:tmpl w:val="1C58CA6C"/>
    <w:lvl w:ilvl="0" w:tplc="8DCE871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4"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5"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0" w15:restartNumberingAfterBreak="0">
    <w:nsid w:val="71853EC0"/>
    <w:multiLevelType w:val="multilevel"/>
    <w:tmpl w:val="2E028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951C08"/>
    <w:multiLevelType w:val="hybridMultilevel"/>
    <w:tmpl w:val="813A303E"/>
    <w:lvl w:ilvl="0" w:tplc="7F4E606C">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3"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4"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5" w15:restartNumberingAfterBreak="0">
    <w:nsid w:val="7F152044"/>
    <w:multiLevelType w:val="hybridMultilevel"/>
    <w:tmpl w:val="678868D4"/>
    <w:lvl w:ilvl="0" w:tplc="E9A8914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3"/>
  </w:num>
  <w:num w:numId="5">
    <w:abstractNumId w:val="4"/>
  </w:num>
  <w:num w:numId="6">
    <w:abstractNumId w:val="13"/>
  </w:num>
  <w:num w:numId="7">
    <w:abstractNumId w:val="16"/>
  </w:num>
  <w:num w:numId="8">
    <w:abstractNumId w:val="1"/>
  </w:num>
  <w:num w:numId="9">
    <w:abstractNumId w:val="0"/>
  </w:num>
  <w:num w:numId="10">
    <w:abstractNumId w:val="10"/>
  </w:num>
  <w:num w:numId="11">
    <w:abstractNumId w:val="9"/>
  </w:num>
  <w:num w:numId="12">
    <w:abstractNumId w:val="23"/>
  </w:num>
  <w:num w:numId="13">
    <w:abstractNumId w:val="6"/>
  </w:num>
  <w:num w:numId="14">
    <w:abstractNumId w:val="7"/>
  </w:num>
  <w:num w:numId="15">
    <w:abstractNumId w:val="5"/>
  </w:num>
  <w:num w:numId="16">
    <w:abstractNumId w:val="11"/>
  </w:num>
  <w:num w:numId="17">
    <w:abstractNumId w:val="14"/>
  </w:num>
  <w:num w:numId="18">
    <w:abstractNumId w:val="15"/>
  </w:num>
  <w:num w:numId="19">
    <w:abstractNumId w:val="22"/>
  </w:num>
  <w:num w:numId="20">
    <w:abstractNumId w:val="8"/>
  </w:num>
  <w:num w:numId="21">
    <w:abstractNumId w:val="19"/>
  </w:num>
  <w:num w:numId="22">
    <w:abstractNumId w:val="17"/>
  </w:num>
  <w:num w:numId="23">
    <w:abstractNumId w:val="21"/>
  </w:num>
  <w:num w:numId="24">
    <w:abstractNumId w:val="25"/>
  </w:num>
  <w:num w:numId="25">
    <w:abstractNumId w:val="2"/>
  </w:num>
  <w:num w:numId="26">
    <w:abstractNumId w:val="2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26893"/>
    <w:rsid w:val="00031D78"/>
    <w:rsid w:val="00032FF7"/>
    <w:rsid w:val="00034714"/>
    <w:rsid w:val="0003721D"/>
    <w:rsid w:val="00041C44"/>
    <w:rsid w:val="00046E78"/>
    <w:rsid w:val="00057972"/>
    <w:rsid w:val="00057EBD"/>
    <w:rsid w:val="0006083B"/>
    <w:rsid w:val="00060D2D"/>
    <w:rsid w:val="0006407C"/>
    <w:rsid w:val="00073182"/>
    <w:rsid w:val="00073789"/>
    <w:rsid w:val="00073F52"/>
    <w:rsid w:val="00075A27"/>
    <w:rsid w:val="00085C42"/>
    <w:rsid w:val="00086317"/>
    <w:rsid w:val="0009035E"/>
    <w:rsid w:val="000913B5"/>
    <w:rsid w:val="00097670"/>
    <w:rsid w:val="000976F5"/>
    <w:rsid w:val="000A1F23"/>
    <w:rsid w:val="000A4C15"/>
    <w:rsid w:val="000B0F32"/>
    <w:rsid w:val="000B26CA"/>
    <w:rsid w:val="000B6907"/>
    <w:rsid w:val="000C54BB"/>
    <w:rsid w:val="000D0465"/>
    <w:rsid w:val="000E16E7"/>
    <w:rsid w:val="000E3AEB"/>
    <w:rsid w:val="000E4E0F"/>
    <w:rsid w:val="000E511E"/>
    <w:rsid w:val="000E6493"/>
    <w:rsid w:val="000F4FCB"/>
    <w:rsid w:val="00100C0D"/>
    <w:rsid w:val="00105A3F"/>
    <w:rsid w:val="0010680B"/>
    <w:rsid w:val="00111EB3"/>
    <w:rsid w:val="00112FBE"/>
    <w:rsid w:val="001240CE"/>
    <w:rsid w:val="00124F16"/>
    <w:rsid w:val="00125C84"/>
    <w:rsid w:val="00140B75"/>
    <w:rsid w:val="00144035"/>
    <w:rsid w:val="001454F9"/>
    <w:rsid w:val="00145BC4"/>
    <w:rsid w:val="00146554"/>
    <w:rsid w:val="00147798"/>
    <w:rsid w:val="00152754"/>
    <w:rsid w:val="001529F2"/>
    <w:rsid w:val="001531F8"/>
    <w:rsid w:val="00153DAA"/>
    <w:rsid w:val="001541C9"/>
    <w:rsid w:val="00155BFD"/>
    <w:rsid w:val="001613E9"/>
    <w:rsid w:val="0016232D"/>
    <w:rsid w:val="00165101"/>
    <w:rsid w:val="00165161"/>
    <w:rsid w:val="0016733D"/>
    <w:rsid w:val="00171ACE"/>
    <w:rsid w:val="001850FC"/>
    <w:rsid w:val="001853B9"/>
    <w:rsid w:val="001870B2"/>
    <w:rsid w:val="001922E8"/>
    <w:rsid w:val="001936DF"/>
    <w:rsid w:val="001A327F"/>
    <w:rsid w:val="001A4449"/>
    <w:rsid w:val="001A7718"/>
    <w:rsid w:val="001B4AF3"/>
    <w:rsid w:val="001B6FA8"/>
    <w:rsid w:val="001B7268"/>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37316"/>
    <w:rsid w:val="00240BD5"/>
    <w:rsid w:val="00240C96"/>
    <w:rsid w:val="00261513"/>
    <w:rsid w:val="00263461"/>
    <w:rsid w:val="002645A1"/>
    <w:rsid w:val="00266985"/>
    <w:rsid w:val="00272F8E"/>
    <w:rsid w:val="00273837"/>
    <w:rsid w:val="002750D0"/>
    <w:rsid w:val="002767F0"/>
    <w:rsid w:val="00276A85"/>
    <w:rsid w:val="00276D0C"/>
    <w:rsid w:val="00277762"/>
    <w:rsid w:val="00282F54"/>
    <w:rsid w:val="00291EAB"/>
    <w:rsid w:val="002941BC"/>
    <w:rsid w:val="00294FE4"/>
    <w:rsid w:val="002A09FA"/>
    <w:rsid w:val="002A0FD6"/>
    <w:rsid w:val="002A6315"/>
    <w:rsid w:val="002B076F"/>
    <w:rsid w:val="002B11C8"/>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30BC"/>
    <w:rsid w:val="0030649C"/>
    <w:rsid w:val="0031182E"/>
    <w:rsid w:val="00312D85"/>
    <w:rsid w:val="00313E35"/>
    <w:rsid w:val="00314145"/>
    <w:rsid w:val="00327E04"/>
    <w:rsid w:val="00331011"/>
    <w:rsid w:val="00335AEF"/>
    <w:rsid w:val="00336932"/>
    <w:rsid w:val="00340C81"/>
    <w:rsid w:val="00342351"/>
    <w:rsid w:val="00344194"/>
    <w:rsid w:val="00350BC4"/>
    <w:rsid w:val="003549E2"/>
    <w:rsid w:val="00354A4D"/>
    <w:rsid w:val="0036036B"/>
    <w:rsid w:val="0036337A"/>
    <w:rsid w:val="00364BF0"/>
    <w:rsid w:val="00371355"/>
    <w:rsid w:val="003748CB"/>
    <w:rsid w:val="00375158"/>
    <w:rsid w:val="00380F7A"/>
    <w:rsid w:val="00381C50"/>
    <w:rsid w:val="00382AFA"/>
    <w:rsid w:val="00386E52"/>
    <w:rsid w:val="0038785E"/>
    <w:rsid w:val="00392620"/>
    <w:rsid w:val="003A0379"/>
    <w:rsid w:val="003A50D2"/>
    <w:rsid w:val="003A6E81"/>
    <w:rsid w:val="003B09A3"/>
    <w:rsid w:val="003B3A99"/>
    <w:rsid w:val="003B4B66"/>
    <w:rsid w:val="003B5323"/>
    <w:rsid w:val="003B5726"/>
    <w:rsid w:val="003D185C"/>
    <w:rsid w:val="003D2B86"/>
    <w:rsid w:val="003D518A"/>
    <w:rsid w:val="003D5A56"/>
    <w:rsid w:val="003E28AB"/>
    <w:rsid w:val="003E298F"/>
    <w:rsid w:val="003E3140"/>
    <w:rsid w:val="003E3955"/>
    <w:rsid w:val="003E39D7"/>
    <w:rsid w:val="003E792C"/>
    <w:rsid w:val="003F08CD"/>
    <w:rsid w:val="003F5BA1"/>
    <w:rsid w:val="00406D67"/>
    <w:rsid w:val="00410A8B"/>
    <w:rsid w:val="00414167"/>
    <w:rsid w:val="0041533F"/>
    <w:rsid w:val="00417A32"/>
    <w:rsid w:val="00422242"/>
    <w:rsid w:val="0042583D"/>
    <w:rsid w:val="00426ABB"/>
    <w:rsid w:val="00427978"/>
    <w:rsid w:val="0043001F"/>
    <w:rsid w:val="00432FEF"/>
    <w:rsid w:val="00434B1B"/>
    <w:rsid w:val="00437EDC"/>
    <w:rsid w:val="004426B7"/>
    <w:rsid w:val="00442C14"/>
    <w:rsid w:val="004459A7"/>
    <w:rsid w:val="004464DB"/>
    <w:rsid w:val="004474BA"/>
    <w:rsid w:val="00447949"/>
    <w:rsid w:val="00447F39"/>
    <w:rsid w:val="004517A8"/>
    <w:rsid w:val="00461196"/>
    <w:rsid w:val="00463ADF"/>
    <w:rsid w:val="0046494C"/>
    <w:rsid w:val="00464B16"/>
    <w:rsid w:val="00466A3E"/>
    <w:rsid w:val="00467884"/>
    <w:rsid w:val="004722E2"/>
    <w:rsid w:val="00473759"/>
    <w:rsid w:val="004741FA"/>
    <w:rsid w:val="00475EDD"/>
    <w:rsid w:val="00477891"/>
    <w:rsid w:val="004831FD"/>
    <w:rsid w:val="00484249"/>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73F3"/>
    <w:rsid w:val="004E77C5"/>
    <w:rsid w:val="004E7876"/>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41A4A"/>
    <w:rsid w:val="00543516"/>
    <w:rsid w:val="005443F9"/>
    <w:rsid w:val="00547507"/>
    <w:rsid w:val="00551444"/>
    <w:rsid w:val="0056122A"/>
    <w:rsid w:val="005618DE"/>
    <w:rsid w:val="005628A2"/>
    <w:rsid w:val="00563EEC"/>
    <w:rsid w:val="00565091"/>
    <w:rsid w:val="00567575"/>
    <w:rsid w:val="005676CC"/>
    <w:rsid w:val="00572A37"/>
    <w:rsid w:val="00577DBE"/>
    <w:rsid w:val="0058262B"/>
    <w:rsid w:val="00582F67"/>
    <w:rsid w:val="005830DD"/>
    <w:rsid w:val="00583799"/>
    <w:rsid w:val="005841F3"/>
    <w:rsid w:val="00585C93"/>
    <w:rsid w:val="00586E33"/>
    <w:rsid w:val="00587712"/>
    <w:rsid w:val="005955B6"/>
    <w:rsid w:val="00597DE8"/>
    <w:rsid w:val="005A05C0"/>
    <w:rsid w:val="005A33EB"/>
    <w:rsid w:val="005A4017"/>
    <w:rsid w:val="005A5A6D"/>
    <w:rsid w:val="005A6E39"/>
    <w:rsid w:val="005A72EC"/>
    <w:rsid w:val="005A7C99"/>
    <w:rsid w:val="005B0EA8"/>
    <w:rsid w:val="005B3C5F"/>
    <w:rsid w:val="005B5A90"/>
    <w:rsid w:val="005B736C"/>
    <w:rsid w:val="005C4E64"/>
    <w:rsid w:val="005C5A97"/>
    <w:rsid w:val="005C5E29"/>
    <w:rsid w:val="005C7425"/>
    <w:rsid w:val="005D0DC5"/>
    <w:rsid w:val="005D21C6"/>
    <w:rsid w:val="005D2511"/>
    <w:rsid w:val="005D5252"/>
    <w:rsid w:val="005D600E"/>
    <w:rsid w:val="005D739B"/>
    <w:rsid w:val="005E0804"/>
    <w:rsid w:val="005E4E10"/>
    <w:rsid w:val="005E67D1"/>
    <w:rsid w:val="005E7218"/>
    <w:rsid w:val="005F05AD"/>
    <w:rsid w:val="005F0ECA"/>
    <w:rsid w:val="005F1BDA"/>
    <w:rsid w:val="005F22B9"/>
    <w:rsid w:val="005F27B3"/>
    <w:rsid w:val="005F4F56"/>
    <w:rsid w:val="005F7CC6"/>
    <w:rsid w:val="00602E9B"/>
    <w:rsid w:val="006037A4"/>
    <w:rsid w:val="006041E6"/>
    <w:rsid w:val="00607884"/>
    <w:rsid w:val="00611F9B"/>
    <w:rsid w:val="00615826"/>
    <w:rsid w:val="00615FA5"/>
    <w:rsid w:val="00621FF3"/>
    <w:rsid w:val="00622A95"/>
    <w:rsid w:val="0062462E"/>
    <w:rsid w:val="00625F5E"/>
    <w:rsid w:val="00626957"/>
    <w:rsid w:val="006273DB"/>
    <w:rsid w:val="00632FBD"/>
    <w:rsid w:val="00634139"/>
    <w:rsid w:val="00635E8E"/>
    <w:rsid w:val="006375A7"/>
    <w:rsid w:val="00643820"/>
    <w:rsid w:val="00646A2D"/>
    <w:rsid w:val="00646DB3"/>
    <w:rsid w:val="006540FF"/>
    <w:rsid w:val="00654FCC"/>
    <w:rsid w:val="00656A23"/>
    <w:rsid w:val="00660AA9"/>
    <w:rsid w:val="00662F15"/>
    <w:rsid w:val="00667585"/>
    <w:rsid w:val="00671E4D"/>
    <w:rsid w:val="0067254C"/>
    <w:rsid w:val="0067542F"/>
    <w:rsid w:val="00676F7A"/>
    <w:rsid w:val="00680C59"/>
    <w:rsid w:val="00683F94"/>
    <w:rsid w:val="0069273C"/>
    <w:rsid w:val="00693D21"/>
    <w:rsid w:val="006A3868"/>
    <w:rsid w:val="006A3DDC"/>
    <w:rsid w:val="006A5051"/>
    <w:rsid w:val="006B663D"/>
    <w:rsid w:val="006B7AEF"/>
    <w:rsid w:val="006C25F3"/>
    <w:rsid w:val="006C334F"/>
    <w:rsid w:val="006C353D"/>
    <w:rsid w:val="006D05B9"/>
    <w:rsid w:val="006D21EB"/>
    <w:rsid w:val="006D491A"/>
    <w:rsid w:val="006D7104"/>
    <w:rsid w:val="006E4902"/>
    <w:rsid w:val="006E5887"/>
    <w:rsid w:val="006E5EE0"/>
    <w:rsid w:val="006E6142"/>
    <w:rsid w:val="006F076C"/>
    <w:rsid w:val="006F0FB5"/>
    <w:rsid w:val="006F31C4"/>
    <w:rsid w:val="006F3A45"/>
    <w:rsid w:val="00706F3D"/>
    <w:rsid w:val="00712A7E"/>
    <w:rsid w:val="00714F59"/>
    <w:rsid w:val="007152C1"/>
    <w:rsid w:val="00716937"/>
    <w:rsid w:val="00716D2E"/>
    <w:rsid w:val="00716E87"/>
    <w:rsid w:val="00720557"/>
    <w:rsid w:val="00721A9F"/>
    <w:rsid w:val="00730BE6"/>
    <w:rsid w:val="007355D8"/>
    <w:rsid w:val="007365B1"/>
    <w:rsid w:val="0073709D"/>
    <w:rsid w:val="00737FDC"/>
    <w:rsid w:val="00740012"/>
    <w:rsid w:val="0074407A"/>
    <w:rsid w:val="00744497"/>
    <w:rsid w:val="00746B88"/>
    <w:rsid w:val="007519FE"/>
    <w:rsid w:val="00751A16"/>
    <w:rsid w:val="00751AD4"/>
    <w:rsid w:val="00752239"/>
    <w:rsid w:val="00756080"/>
    <w:rsid w:val="007578EC"/>
    <w:rsid w:val="0076224F"/>
    <w:rsid w:val="00764993"/>
    <w:rsid w:val="00772F97"/>
    <w:rsid w:val="007750E3"/>
    <w:rsid w:val="00775BDD"/>
    <w:rsid w:val="00780BF6"/>
    <w:rsid w:val="007858AB"/>
    <w:rsid w:val="007862C8"/>
    <w:rsid w:val="007865D4"/>
    <w:rsid w:val="00786B29"/>
    <w:rsid w:val="00787D57"/>
    <w:rsid w:val="00787FCF"/>
    <w:rsid w:val="0079482B"/>
    <w:rsid w:val="00795721"/>
    <w:rsid w:val="007A1618"/>
    <w:rsid w:val="007A3739"/>
    <w:rsid w:val="007C1A8D"/>
    <w:rsid w:val="007C33F1"/>
    <w:rsid w:val="007D047C"/>
    <w:rsid w:val="007D5206"/>
    <w:rsid w:val="007D6DA3"/>
    <w:rsid w:val="007E50FE"/>
    <w:rsid w:val="007E6D36"/>
    <w:rsid w:val="007E711E"/>
    <w:rsid w:val="007E780F"/>
    <w:rsid w:val="007F091F"/>
    <w:rsid w:val="007F6EAE"/>
    <w:rsid w:val="007F7BCA"/>
    <w:rsid w:val="008004AB"/>
    <w:rsid w:val="00802082"/>
    <w:rsid w:val="00802876"/>
    <w:rsid w:val="00803B77"/>
    <w:rsid w:val="00807DC1"/>
    <w:rsid w:val="00807E36"/>
    <w:rsid w:val="0081165D"/>
    <w:rsid w:val="00811F1B"/>
    <w:rsid w:val="008122CA"/>
    <w:rsid w:val="00823415"/>
    <w:rsid w:val="00825972"/>
    <w:rsid w:val="00825CF1"/>
    <w:rsid w:val="00830E47"/>
    <w:rsid w:val="00832026"/>
    <w:rsid w:val="00832B43"/>
    <w:rsid w:val="00833592"/>
    <w:rsid w:val="00833F20"/>
    <w:rsid w:val="00834EA6"/>
    <w:rsid w:val="008378F7"/>
    <w:rsid w:val="008409C7"/>
    <w:rsid w:val="00841543"/>
    <w:rsid w:val="00843511"/>
    <w:rsid w:val="008437DC"/>
    <w:rsid w:val="00847698"/>
    <w:rsid w:val="008519FB"/>
    <w:rsid w:val="008542AA"/>
    <w:rsid w:val="00854800"/>
    <w:rsid w:val="00860303"/>
    <w:rsid w:val="00862232"/>
    <w:rsid w:val="008627D2"/>
    <w:rsid w:val="00866A61"/>
    <w:rsid w:val="00867891"/>
    <w:rsid w:val="00871630"/>
    <w:rsid w:val="0088202B"/>
    <w:rsid w:val="00883B04"/>
    <w:rsid w:val="00885393"/>
    <w:rsid w:val="0089121A"/>
    <w:rsid w:val="008957AC"/>
    <w:rsid w:val="008A0572"/>
    <w:rsid w:val="008A2DED"/>
    <w:rsid w:val="008A3109"/>
    <w:rsid w:val="008A4C60"/>
    <w:rsid w:val="008A5043"/>
    <w:rsid w:val="008A62BA"/>
    <w:rsid w:val="008D57FE"/>
    <w:rsid w:val="008D744E"/>
    <w:rsid w:val="008E3A24"/>
    <w:rsid w:val="008F0126"/>
    <w:rsid w:val="008F0F6B"/>
    <w:rsid w:val="008F113B"/>
    <w:rsid w:val="008F3066"/>
    <w:rsid w:val="008F3C90"/>
    <w:rsid w:val="00900F0A"/>
    <w:rsid w:val="009046F9"/>
    <w:rsid w:val="0090501F"/>
    <w:rsid w:val="0090677C"/>
    <w:rsid w:val="00911234"/>
    <w:rsid w:val="009141DB"/>
    <w:rsid w:val="00915CDC"/>
    <w:rsid w:val="009214DF"/>
    <w:rsid w:val="009234A0"/>
    <w:rsid w:val="00924E0B"/>
    <w:rsid w:val="00927C12"/>
    <w:rsid w:val="009368FE"/>
    <w:rsid w:val="00937F53"/>
    <w:rsid w:val="00941AF7"/>
    <w:rsid w:val="009428AB"/>
    <w:rsid w:val="00954FBC"/>
    <w:rsid w:val="00960694"/>
    <w:rsid w:val="009618FD"/>
    <w:rsid w:val="00967487"/>
    <w:rsid w:val="00967F1D"/>
    <w:rsid w:val="0097087F"/>
    <w:rsid w:val="009729AE"/>
    <w:rsid w:val="0098532E"/>
    <w:rsid w:val="00987A26"/>
    <w:rsid w:val="00996E0B"/>
    <w:rsid w:val="009A250F"/>
    <w:rsid w:val="009A3620"/>
    <w:rsid w:val="009A5711"/>
    <w:rsid w:val="009A578B"/>
    <w:rsid w:val="009B0751"/>
    <w:rsid w:val="009B6841"/>
    <w:rsid w:val="009C2D47"/>
    <w:rsid w:val="009C3DB5"/>
    <w:rsid w:val="009C71D3"/>
    <w:rsid w:val="009C74C0"/>
    <w:rsid w:val="009C7D1C"/>
    <w:rsid w:val="009D0AC3"/>
    <w:rsid w:val="009D450A"/>
    <w:rsid w:val="009D6992"/>
    <w:rsid w:val="009E0463"/>
    <w:rsid w:val="009E209D"/>
    <w:rsid w:val="009E2CA6"/>
    <w:rsid w:val="009E7909"/>
    <w:rsid w:val="009F01E6"/>
    <w:rsid w:val="009F2234"/>
    <w:rsid w:val="009F3B7D"/>
    <w:rsid w:val="009F3E3D"/>
    <w:rsid w:val="009F4704"/>
    <w:rsid w:val="00A022C2"/>
    <w:rsid w:val="00A043DE"/>
    <w:rsid w:val="00A04CFB"/>
    <w:rsid w:val="00A0651F"/>
    <w:rsid w:val="00A07519"/>
    <w:rsid w:val="00A110D4"/>
    <w:rsid w:val="00A11BF6"/>
    <w:rsid w:val="00A12103"/>
    <w:rsid w:val="00A12C1D"/>
    <w:rsid w:val="00A23F23"/>
    <w:rsid w:val="00A24B53"/>
    <w:rsid w:val="00A25110"/>
    <w:rsid w:val="00A25FEE"/>
    <w:rsid w:val="00A30145"/>
    <w:rsid w:val="00A30995"/>
    <w:rsid w:val="00A34949"/>
    <w:rsid w:val="00A43FC0"/>
    <w:rsid w:val="00A5185D"/>
    <w:rsid w:val="00A63E1F"/>
    <w:rsid w:val="00A67F34"/>
    <w:rsid w:val="00A73C03"/>
    <w:rsid w:val="00A770DB"/>
    <w:rsid w:val="00A77F67"/>
    <w:rsid w:val="00A839E8"/>
    <w:rsid w:val="00A93930"/>
    <w:rsid w:val="00AA0476"/>
    <w:rsid w:val="00AB2FAE"/>
    <w:rsid w:val="00AB5DF7"/>
    <w:rsid w:val="00AC0204"/>
    <w:rsid w:val="00AC171E"/>
    <w:rsid w:val="00AC2E8E"/>
    <w:rsid w:val="00AC35F8"/>
    <w:rsid w:val="00AC5D00"/>
    <w:rsid w:val="00AC770B"/>
    <w:rsid w:val="00AD077D"/>
    <w:rsid w:val="00AD0F89"/>
    <w:rsid w:val="00AD20DD"/>
    <w:rsid w:val="00AD4F3D"/>
    <w:rsid w:val="00AD4FB7"/>
    <w:rsid w:val="00AE2BE4"/>
    <w:rsid w:val="00AE5B92"/>
    <w:rsid w:val="00AF09A8"/>
    <w:rsid w:val="00AF32D9"/>
    <w:rsid w:val="00AF4A9D"/>
    <w:rsid w:val="00AF541D"/>
    <w:rsid w:val="00AF5F50"/>
    <w:rsid w:val="00AF7A83"/>
    <w:rsid w:val="00B00636"/>
    <w:rsid w:val="00B023D3"/>
    <w:rsid w:val="00B02AC0"/>
    <w:rsid w:val="00B056E7"/>
    <w:rsid w:val="00B11C6C"/>
    <w:rsid w:val="00B15BCB"/>
    <w:rsid w:val="00B17EDE"/>
    <w:rsid w:val="00B20693"/>
    <w:rsid w:val="00B24C12"/>
    <w:rsid w:val="00B3128C"/>
    <w:rsid w:val="00B35644"/>
    <w:rsid w:val="00B40771"/>
    <w:rsid w:val="00B43712"/>
    <w:rsid w:val="00B45AFC"/>
    <w:rsid w:val="00B52C76"/>
    <w:rsid w:val="00B62182"/>
    <w:rsid w:val="00B64114"/>
    <w:rsid w:val="00B71CE6"/>
    <w:rsid w:val="00B725A3"/>
    <w:rsid w:val="00B73077"/>
    <w:rsid w:val="00B75614"/>
    <w:rsid w:val="00B76219"/>
    <w:rsid w:val="00B775F3"/>
    <w:rsid w:val="00B80536"/>
    <w:rsid w:val="00B81305"/>
    <w:rsid w:val="00B813FE"/>
    <w:rsid w:val="00B81473"/>
    <w:rsid w:val="00B83534"/>
    <w:rsid w:val="00B85CE5"/>
    <w:rsid w:val="00B9052B"/>
    <w:rsid w:val="00B90E46"/>
    <w:rsid w:val="00B93B22"/>
    <w:rsid w:val="00B951D6"/>
    <w:rsid w:val="00B9625A"/>
    <w:rsid w:val="00B9684F"/>
    <w:rsid w:val="00BA0DEB"/>
    <w:rsid w:val="00BA44EC"/>
    <w:rsid w:val="00BB1E6C"/>
    <w:rsid w:val="00BB460A"/>
    <w:rsid w:val="00BC4102"/>
    <w:rsid w:val="00BC618C"/>
    <w:rsid w:val="00BD1794"/>
    <w:rsid w:val="00BD69C7"/>
    <w:rsid w:val="00BD7665"/>
    <w:rsid w:val="00BE34EC"/>
    <w:rsid w:val="00BE4AA3"/>
    <w:rsid w:val="00BE53E4"/>
    <w:rsid w:val="00BE59DC"/>
    <w:rsid w:val="00BE5F6A"/>
    <w:rsid w:val="00BF51F5"/>
    <w:rsid w:val="00C0109D"/>
    <w:rsid w:val="00C01702"/>
    <w:rsid w:val="00C04681"/>
    <w:rsid w:val="00C05B58"/>
    <w:rsid w:val="00C05EFC"/>
    <w:rsid w:val="00C11824"/>
    <w:rsid w:val="00C206AF"/>
    <w:rsid w:val="00C20B23"/>
    <w:rsid w:val="00C24284"/>
    <w:rsid w:val="00C24A2C"/>
    <w:rsid w:val="00C2532E"/>
    <w:rsid w:val="00C357C7"/>
    <w:rsid w:val="00C4421B"/>
    <w:rsid w:val="00C46CEE"/>
    <w:rsid w:val="00C51594"/>
    <w:rsid w:val="00C53A09"/>
    <w:rsid w:val="00C53F43"/>
    <w:rsid w:val="00C600BC"/>
    <w:rsid w:val="00C622DF"/>
    <w:rsid w:val="00C62608"/>
    <w:rsid w:val="00C67D82"/>
    <w:rsid w:val="00C70E17"/>
    <w:rsid w:val="00C715D1"/>
    <w:rsid w:val="00C71CD2"/>
    <w:rsid w:val="00C71EB6"/>
    <w:rsid w:val="00C7298A"/>
    <w:rsid w:val="00C753F9"/>
    <w:rsid w:val="00C75D83"/>
    <w:rsid w:val="00C8011D"/>
    <w:rsid w:val="00C8308A"/>
    <w:rsid w:val="00C84A2C"/>
    <w:rsid w:val="00C929EE"/>
    <w:rsid w:val="00C96142"/>
    <w:rsid w:val="00C96327"/>
    <w:rsid w:val="00C963B5"/>
    <w:rsid w:val="00C96B8B"/>
    <w:rsid w:val="00CB063E"/>
    <w:rsid w:val="00CB2C3A"/>
    <w:rsid w:val="00CB4684"/>
    <w:rsid w:val="00CB4746"/>
    <w:rsid w:val="00CB5FA6"/>
    <w:rsid w:val="00CC0826"/>
    <w:rsid w:val="00CD4E93"/>
    <w:rsid w:val="00CE19A1"/>
    <w:rsid w:val="00CE4594"/>
    <w:rsid w:val="00CE48FE"/>
    <w:rsid w:val="00CE5644"/>
    <w:rsid w:val="00CF3CC0"/>
    <w:rsid w:val="00D078F7"/>
    <w:rsid w:val="00D11034"/>
    <w:rsid w:val="00D16812"/>
    <w:rsid w:val="00D16DFE"/>
    <w:rsid w:val="00D1797D"/>
    <w:rsid w:val="00D22547"/>
    <w:rsid w:val="00D2289B"/>
    <w:rsid w:val="00D26795"/>
    <w:rsid w:val="00D27D62"/>
    <w:rsid w:val="00D311A3"/>
    <w:rsid w:val="00D31210"/>
    <w:rsid w:val="00D31953"/>
    <w:rsid w:val="00D34ABC"/>
    <w:rsid w:val="00D4297E"/>
    <w:rsid w:val="00D44788"/>
    <w:rsid w:val="00D44B64"/>
    <w:rsid w:val="00D44D1F"/>
    <w:rsid w:val="00D5172E"/>
    <w:rsid w:val="00D519C5"/>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EA5"/>
    <w:rsid w:val="00DC0A3B"/>
    <w:rsid w:val="00DC2644"/>
    <w:rsid w:val="00DC2A13"/>
    <w:rsid w:val="00DC4DE8"/>
    <w:rsid w:val="00DC4F04"/>
    <w:rsid w:val="00DC52B6"/>
    <w:rsid w:val="00DC702D"/>
    <w:rsid w:val="00DD0575"/>
    <w:rsid w:val="00DD2299"/>
    <w:rsid w:val="00DD3D0A"/>
    <w:rsid w:val="00DD454A"/>
    <w:rsid w:val="00DD6A09"/>
    <w:rsid w:val="00DD6EA9"/>
    <w:rsid w:val="00DE11F5"/>
    <w:rsid w:val="00DE2BD5"/>
    <w:rsid w:val="00DE31B7"/>
    <w:rsid w:val="00DE768C"/>
    <w:rsid w:val="00DF01C3"/>
    <w:rsid w:val="00DF056C"/>
    <w:rsid w:val="00DF1961"/>
    <w:rsid w:val="00DF1BA4"/>
    <w:rsid w:val="00DF4FAE"/>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3D0C"/>
    <w:rsid w:val="00E45936"/>
    <w:rsid w:val="00E4619D"/>
    <w:rsid w:val="00E4680A"/>
    <w:rsid w:val="00E613F7"/>
    <w:rsid w:val="00E64E01"/>
    <w:rsid w:val="00E665C4"/>
    <w:rsid w:val="00E7371F"/>
    <w:rsid w:val="00E76983"/>
    <w:rsid w:val="00E8025C"/>
    <w:rsid w:val="00E81590"/>
    <w:rsid w:val="00E837D9"/>
    <w:rsid w:val="00E9085A"/>
    <w:rsid w:val="00E91FF9"/>
    <w:rsid w:val="00E92EC6"/>
    <w:rsid w:val="00EA0300"/>
    <w:rsid w:val="00EA2026"/>
    <w:rsid w:val="00EA488A"/>
    <w:rsid w:val="00EA68C9"/>
    <w:rsid w:val="00EB1584"/>
    <w:rsid w:val="00EB2618"/>
    <w:rsid w:val="00EB3A06"/>
    <w:rsid w:val="00EB4748"/>
    <w:rsid w:val="00EB70C4"/>
    <w:rsid w:val="00EB7B18"/>
    <w:rsid w:val="00EC12E1"/>
    <w:rsid w:val="00EC4D2A"/>
    <w:rsid w:val="00EE0FB1"/>
    <w:rsid w:val="00EE1C72"/>
    <w:rsid w:val="00EE2B52"/>
    <w:rsid w:val="00EF194B"/>
    <w:rsid w:val="00EF3C76"/>
    <w:rsid w:val="00EF69A6"/>
    <w:rsid w:val="00F00EF8"/>
    <w:rsid w:val="00F012C8"/>
    <w:rsid w:val="00F02E32"/>
    <w:rsid w:val="00F03574"/>
    <w:rsid w:val="00F0473A"/>
    <w:rsid w:val="00F05649"/>
    <w:rsid w:val="00F05F56"/>
    <w:rsid w:val="00F064BE"/>
    <w:rsid w:val="00F1197D"/>
    <w:rsid w:val="00F11E85"/>
    <w:rsid w:val="00F15FC2"/>
    <w:rsid w:val="00F2587E"/>
    <w:rsid w:val="00F26F79"/>
    <w:rsid w:val="00F27DF7"/>
    <w:rsid w:val="00F30DB5"/>
    <w:rsid w:val="00F319B5"/>
    <w:rsid w:val="00F329F2"/>
    <w:rsid w:val="00F34831"/>
    <w:rsid w:val="00F35A1B"/>
    <w:rsid w:val="00F40808"/>
    <w:rsid w:val="00F4177D"/>
    <w:rsid w:val="00F44835"/>
    <w:rsid w:val="00F50324"/>
    <w:rsid w:val="00F51357"/>
    <w:rsid w:val="00F51B41"/>
    <w:rsid w:val="00F51B84"/>
    <w:rsid w:val="00F520CB"/>
    <w:rsid w:val="00F550DE"/>
    <w:rsid w:val="00F56342"/>
    <w:rsid w:val="00F564BC"/>
    <w:rsid w:val="00F600B3"/>
    <w:rsid w:val="00F8383E"/>
    <w:rsid w:val="00F83B91"/>
    <w:rsid w:val="00F85AAC"/>
    <w:rsid w:val="00F90628"/>
    <w:rsid w:val="00F91756"/>
    <w:rsid w:val="00F92891"/>
    <w:rsid w:val="00F92CE9"/>
    <w:rsid w:val="00F949B0"/>
    <w:rsid w:val="00FA183B"/>
    <w:rsid w:val="00FA5AC8"/>
    <w:rsid w:val="00FA6ACC"/>
    <w:rsid w:val="00FB0244"/>
    <w:rsid w:val="00FB051A"/>
    <w:rsid w:val="00FB410A"/>
    <w:rsid w:val="00FC796C"/>
    <w:rsid w:val="00FC7FBC"/>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link w:val="TextedebullesCar"/>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 w:type="character" w:styleId="Accentuation">
    <w:name w:val="Emphasis"/>
    <w:basedOn w:val="Policepardfaut"/>
    <w:uiPriority w:val="20"/>
    <w:qFormat/>
    <w:rsid w:val="00A63E1F"/>
    <w:rPr>
      <w:i/>
      <w:iCs/>
    </w:rPr>
  </w:style>
  <w:style w:type="character" w:customStyle="1" w:styleId="TextedebullesCar">
    <w:name w:val="Texte de bulles Car"/>
    <w:link w:val="Textedebulles"/>
    <w:rsid w:val="00832026"/>
    <w:rPr>
      <w:rFonts w:ascii="Tahoma" w:hAnsi="Tahoma" w:cs="Tahoma"/>
      <w:sz w:val="16"/>
      <w:szCs w:val="16"/>
      <w:lang w:eastAsia="en-US"/>
    </w:rPr>
  </w:style>
  <w:style w:type="character" w:styleId="Mentionnonrsolue">
    <w:name w:val="Unresolved Mention"/>
    <w:basedOn w:val="Policepardfaut"/>
    <w:uiPriority w:val="99"/>
    <w:semiHidden/>
    <w:unhideWhenUsed/>
    <w:rsid w:val="005E72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57693504">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300578301">
      <w:bodyDiv w:val="1"/>
      <w:marLeft w:val="0"/>
      <w:marRight w:val="0"/>
      <w:marTop w:val="0"/>
      <w:marBottom w:val="0"/>
      <w:divBdr>
        <w:top w:val="none" w:sz="0" w:space="0" w:color="auto"/>
        <w:left w:val="none" w:sz="0" w:space="0" w:color="auto"/>
        <w:bottom w:val="none" w:sz="0" w:space="0" w:color="auto"/>
        <w:right w:val="none" w:sz="0" w:space="0" w:color="auto"/>
      </w:divBdr>
    </w:div>
    <w:div w:id="301737146">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472869649">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WaEHnjpXGk8"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2.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14542B-E747-4E8D-8CEC-4E14D0699F16}">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40838FF-5F95-4D4F-826F-E5A26D85C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3</Pages>
  <Words>1003</Words>
  <Characters>5674</Characters>
  <Application>Microsoft Office Word</Application>
  <DocSecurity>0</DocSecurity>
  <Lines>47</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6664</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33</cp:revision>
  <cp:lastPrinted>2022-06-23T07:30:00Z</cp:lastPrinted>
  <dcterms:created xsi:type="dcterms:W3CDTF">2021-06-21T15:57:00Z</dcterms:created>
  <dcterms:modified xsi:type="dcterms:W3CDTF">2022-06-23T08:41:00Z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