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7E42BE" w:rsidRDefault="00464B16" w:rsidP="00313E35">
      <w:pPr>
        <w:spacing w:line="360" w:lineRule="auto"/>
        <w:rPr>
          <w:rFonts w:ascii="Arial" w:hAnsi="Arial" w:cs="Arial"/>
          <w:lang w:val="en-US"/>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44B789B1" w:rsidR="005F0ECA" w:rsidRPr="00372A13" w:rsidRDefault="00F930C0" w:rsidP="005F0ECA">
                            <w:pPr>
                              <w:rPr>
                                <w:rFonts w:ascii="Arial" w:hAnsi="Arial" w:cs="Arial"/>
                                <w:color w:val="FFFFFF" w:themeColor="background1"/>
                                <w:sz w:val="16"/>
                                <w:szCs w:val="16"/>
                                <w:lang w:val="en-US"/>
                              </w:rPr>
                            </w:pPr>
                            <w:r w:rsidRPr="00372A13">
                              <w:rPr>
                                <w:rFonts w:ascii="Arial" w:hAnsi="Arial"/>
                                <w:sz w:val="16"/>
                                <w:szCs w:val="16"/>
                                <w:lang w:val="en-US"/>
                              </w:rPr>
                              <w:t>Press contact</w:t>
                            </w:r>
                            <w:r w:rsidR="005F0ECA" w:rsidRPr="00372A13">
                              <w:rPr>
                                <w:rFonts w:ascii="Arial" w:hAnsi="Arial"/>
                                <w:sz w:val="16"/>
                                <w:szCs w:val="16"/>
                                <w:lang w:val="en-US"/>
                              </w:rPr>
                              <w:t xml:space="preserve">: Agnès </w:t>
                            </w:r>
                            <w:proofErr w:type="spellStart"/>
                            <w:r w:rsidR="005F0ECA" w:rsidRPr="00372A13">
                              <w:rPr>
                                <w:rFonts w:ascii="Arial" w:hAnsi="Arial"/>
                                <w:sz w:val="16"/>
                                <w:szCs w:val="16"/>
                                <w:lang w:val="en-US"/>
                              </w:rPr>
                              <w:t>Ferrant</w:t>
                            </w:r>
                            <w:proofErr w:type="spellEnd"/>
                          </w:p>
                          <w:p w14:paraId="43DDD065" w14:textId="77777777" w:rsidR="005F0ECA" w:rsidRPr="00372A13" w:rsidRDefault="00662F08" w:rsidP="005F0ECA">
                            <w:pPr>
                              <w:rPr>
                                <w:rFonts w:ascii="Arial" w:hAnsi="Arial" w:cs="Arial"/>
                                <w:sz w:val="16"/>
                                <w:szCs w:val="16"/>
                                <w:lang w:val="en-US"/>
                              </w:rPr>
                            </w:pPr>
                            <w:hyperlink r:id="rId11" w:history="1">
                              <w:r w:rsidR="005F0ECA" w:rsidRPr="00372A13">
                                <w:rPr>
                                  <w:rFonts w:ascii="Arial" w:hAnsi="Arial"/>
                                  <w:sz w:val="16"/>
                                  <w:szCs w:val="16"/>
                                  <w:lang w:val="en-US"/>
                                </w:rPr>
                                <w:t>agnes.ferrant@mail.nidec.com</w:t>
                              </w:r>
                            </w:hyperlink>
                          </w:p>
                          <w:p w14:paraId="2F909706" w14:textId="3E6526B9" w:rsidR="005F0ECA" w:rsidRPr="00D44B64" w:rsidRDefault="00F930C0" w:rsidP="005F0ECA">
                            <w:pPr>
                              <w:rPr>
                                <w:rFonts w:ascii="Arial" w:hAnsi="Arial" w:cs="Arial"/>
                                <w:sz w:val="16"/>
                                <w:szCs w:val="16"/>
                              </w:rPr>
                            </w:pPr>
                            <w:r>
                              <w:rPr>
                                <w:rFonts w:ascii="Arial" w:hAnsi="Arial"/>
                                <w:sz w:val="16"/>
                                <w:szCs w:val="16"/>
                              </w:rPr>
                              <w:t xml:space="preserve">+33 </w:t>
                            </w:r>
                            <w:r w:rsidR="00386E52">
                              <w:rPr>
                                <w:rFonts w:ascii="Arial" w:hAnsi="Arial"/>
                                <w:sz w:val="16"/>
                                <w:szCs w:val="16"/>
                              </w:rPr>
                              <w:t>675 85 87 67</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44B789B1" w:rsidR="005F0ECA" w:rsidRPr="00372A13" w:rsidRDefault="00F930C0" w:rsidP="005F0ECA">
                      <w:pPr>
                        <w:rPr>
                          <w:rFonts w:ascii="Arial" w:hAnsi="Arial" w:cs="Arial"/>
                          <w:color w:val="FFFFFF" w:themeColor="background1"/>
                          <w:sz w:val="16"/>
                          <w:szCs w:val="16"/>
                          <w:lang w:val="en-US"/>
                        </w:rPr>
                      </w:pPr>
                      <w:r w:rsidRPr="00372A13">
                        <w:rPr>
                          <w:rFonts w:ascii="Arial" w:hAnsi="Arial"/>
                          <w:sz w:val="16"/>
                          <w:szCs w:val="16"/>
                          <w:lang w:val="en-US"/>
                        </w:rPr>
                        <w:t>Press contact</w:t>
                      </w:r>
                      <w:r w:rsidR="005F0ECA" w:rsidRPr="00372A13">
                        <w:rPr>
                          <w:rFonts w:ascii="Arial" w:hAnsi="Arial"/>
                          <w:sz w:val="16"/>
                          <w:szCs w:val="16"/>
                          <w:lang w:val="en-US"/>
                        </w:rPr>
                        <w:t xml:space="preserve">: Agnès </w:t>
                      </w:r>
                      <w:proofErr w:type="spellStart"/>
                      <w:r w:rsidR="005F0ECA" w:rsidRPr="00372A13">
                        <w:rPr>
                          <w:rFonts w:ascii="Arial" w:hAnsi="Arial"/>
                          <w:sz w:val="16"/>
                          <w:szCs w:val="16"/>
                          <w:lang w:val="en-US"/>
                        </w:rPr>
                        <w:t>Ferrant</w:t>
                      </w:r>
                      <w:proofErr w:type="spellEnd"/>
                    </w:p>
                    <w:p w14:paraId="43DDD065" w14:textId="77777777" w:rsidR="005F0ECA" w:rsidRPr="00372A13" w:rsidRDefault="00662F08" w:rsidP="005F0ECA">
                      <w:pPr>
                        <w:rPr>
                          <w:rFonts w:ascii="Arial" w:hAnsi="Arial" w:cs="Arial"/>
                          <w:sz w:val="16"/>
                          <w:szCs w:val="16"/>
                          <w:lang w:val="en-US"/>
                        </w:rPr>
                      </w:pPr>
                      <w:hyperlink r:id="rId12" w:history="1">
                        <w:r w:rsidR="005F0ECA" w:rsidRPr="00372A13">
                          <w:rPr>
                            <w:rFonts w:ascii="Arial" w:hAnsi="Arial"/>
                            <w:sz w:val="16"/>
                            <w:szCs w:val="16"/>
                            <w:lang w:val="en-US"/>
                          </w:rPr>
                          <w:t>agnes.ferrant@mail.nidec.com</w:t>
                        </w:r>
                      </w:hyperlink>
                    </w:p>
                    <w:p w14:paraId="2F909706" w14:textId="3E6526B9" w:rsidR="005F0ECA" w:rsidRPr="00D44B64" w:rsidRDefault="00F930C0" w:rsidP="005F0ECA">
                      <w:pPr>
                        <w:rPr>
                          <w:rFonts w:ascii="Arial" w:hAnsi="Arial" w:cs="Arial"/>
                          <w:sz w:val="16"/>
                          <w:szCs w:val="16"/>
                        </w:rPr>
                      </w:pPr>
                      <w:r>
                        <w:rPr>
                          <w:rFonts w:ascii="Arial" w:hAnsi="Arial"/>
                          <w:sz w:val="16"/>
                          <w:szCs w:val="16"/>
                        </w:rPr>
                        <w:t xml:space="preserve">+33 </w:t>
                      </w:r>
                      <w:r w:rsidR="00386E52">
                        <w:rPr>
                          <w:rFonts w:ascii="Arial" w:hAnsi="Arial"/>
                          <w:sz w:val="16"/>
                          <w:szCs w:val="16"/>
                        </w:rPr>
                        <w:t>675 85 87 67</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7E42BE">
        <w:rPr>
          <w:rFonts w:ascii="Arial" w:hAnsi="Arial" w:cs="Arial"/>
          <w:lang w:val="en-US"/>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7E42BE" w:rsidRDefault="004E77C5" w:rsidP="00313E35">
      <w:pPr>
        <w:spacing w:line="360" w:lineRule="auto"/>
        <w:rPr>
          <w:rFonts w:ascii="Arial" w:hAnsi="Arial" w:cs="Arial"/>
          <w:lang w:val="en-US"/>
        </w:rPr>
      </w:pPr>
    </w:p>
    <w:p w14:paraId="5D07FAB4" w14:textId="77777777" w:rsidR="004E77C5" w:rsidRPr="007E42BE" w:rsidRDefault="004E77C5" w:rsidP="00313E35">
      <w:pPr>
        <w:spacing w:line="360" w:lineRule="auto"/>
        <w:rPr>
          <w:rFonts w:ascii="Arial" w:hAnsi="Arial" w:cs="Arial"/>
          <w:lang w:val="en-US"/>
        </w:rPr>
      </w:pPr>
    </w:p>
    <w:p w14:paraId="1629B0D9" w14:textId="77777777" w:rsidR="002E0BBD" w:rsidRPr="007E42BE" w:rsidRDefault="002E0BBD" w:rsidP="00313E35">
      <w:pPr>
        <w:spacing w:line="360" w:lineRule="auto"/>
        <w:rPr>
          <w:rFonts w:ascii="Arial" w:hAnsi="Arial" w:cs="Arial"/>
          <w:lang w:val="en-US"/>
        </w:rPr>
      </w:pPr>
    </w:p>
    <w:p w14:paraId="5872260F" w14:textId="77777777" w:rsidR="002E0BBD" w:rsidRPr="007E42BE" w:rsidRDefault="002E0BBD" w:rsidP="00313E35">
      <w:pPr>
        <w:spacing w:line="360" w:lineRule="auto"/>
        <w:rPr>
          <w:rFonts w:ascii="Arial" w:hAnsi="Arial" w:cs="Arial"/>
          <w:lang w:val="en-US"/>
        </w:rPr>
      </w:pPr>
    </w:p>
    <w:p w14:paraId="2E2AF441" w14:textId="77777777" w:rsidR="00165101" w:rsidRPr="007E42BE" w:rsidRDefault="00313E35" w:rsidP="00646DB3">
      <w:pPr>
        <w:spacing w:line="360" w:lineRule="auto"/>
        <w:rPr>
          <w:rFonts w:ascii="Arial" w:hAnsi="Arial" w:cs="Arial"/>
          <w:b/>
          <w:color w:val="000000"/>
          <w:sz w:val="28"/>
          <w:szCs w:val="28"/>
          <w:lang w:val="en-US"/>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E0557" w14:textId="77777777" w:rsidR="006940D5" w:rsidRDefault="006940D5" w:rsidP="006940D5">
                            <w:pPr>
                              <w:jc w:val="center"/>
                              <w:rPr>
                                <w:rFonts w:ascii="Arial" w:hAnsi="Arial" w:cs="Arial"/>
                                <w:color w:val="BFBFBF" w:themeColor="background1" w:themeShade="BF"/>
                                <w:sz w:val="22"/>
                                <w:szCs w:val="22"/>
                              </w:rPr>
                            </w:pPr>
                            <w:r>
                              <w:rPr>
                                <w:rFonts w:ascii="Arial" w:hAnsi="Arial" w:cs="Arial"/>
                                <w:color w:val="BFBFBF" w:themeColor="background1" w:themeShade="BF"/>
                                <w:sz w:val="22"/>
                                <w:szCs w:val="22"/>
                              </w:rPr>
                              <w:t>For Immediate Release</w:t>
                            </w:r>
                          </w:p>
                          <w:p w14:paraId="17EF9E0B" w14:textId="72C62A82" w:rsidR="006940D5" w:rsidRDefault="006940D5" w:rsidP="006940D5">
                            <w:pPr>
                              <w:tabs>
                                <w:tab w:val="left" w:pos="0"/>
                              </w:tabs>
                              <w:jc w:val="center"/>
                              <w:rPr>
                                <w:rFonts w:ascii="Arial" w:hAnsi="Arial" w:cs="Arial"/>
                                <w:color w:val="BFBFBF" w:themeColor="background1" w:themeShade="BF"/>
                                <w:sz w:val="22"/>
                                <w:szCs w:val="22"/>
                                <w:lang w:val="en-US"/>
                              </w:rPr>
                            </w:pPr>
                            <w:r>
                              <w:rPr>
                                <w:rFonts w:ascii="Arial" w:hAnsi="Arial"/>
                                <w:color w:val="BFBFBF" w:themeColor="background1" w:themeShade="BF"/>
                                <w:sz w:val="22"/>
                                <w:szCs w:val="22"/>
                                <w:lang w:val="en-US"/>
                              </w:rPr>
                              <w:t>2022/0</w:t>
                            </w:r>
                            <w:r w:rsidR="00EC73F7">
                              <w:rPr>
                                <w:rFonts w:ascii="Arial" w:hAnsi="Arial"/>
                                <w:color w:val="BFBFBF" w:themeColor="background1" w:themeShade="BF"/>
                                <w:sz w:val="22"/>
                                <w:szCs w:val="22"/>
                                <w:lang w:val="en-US"/>
                              </w:rPr>
                              <w:t>7</w:t>
                            </w:r>
                            <w:r w:rsidR="00372A13">
                              <w:rPr>
                                <w:rFonts w:ascii="Arial" w:hAnsi="Arial"/>
                                <w:color w:val="BFBFBF" w:themeColor="background1" w:themeShade="BF"/>
                                <w:sz w:val="22"/>
                                <w:szCs w:val="22"/>
                                <w:lang w:val="en-US"/>
                              </w:rPr>
                              <w:t>/</w:t>
                            </w:r>
                            <w:r w:rsidR="00662F08">
                              <w:rPr>
                                <w:rFonts w:ascii="Arial" w:hAnsi="Arial"/>
                                <w:color w:val="BFBFBF" w:themeColor="background1" w:themeShade="BF"/>
                                <w:sz w:val="22"/>
                                <w:szCs w:val="22"/>
                                <w:lang w:val="en-US"/>
                              </w:rPr>
                              <w:t>28</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F0E0557" w14:textId="77777777" w:rsidR="006940D5" w:rsidRDefault="006940D5" w:rsidP="006940D5">
                      <w:pPr>
                        <w:jc w:val="center"/>
                        <w:rPr>
                          <w:rFonts w:ascii="Arial" w:hAnsi="Arial" w:cs="Arial"/>
                          <w:color w:val="BFBFBF" w:themeColor="background1" w:themeShade="BF"/>
                          <w:sz w:val="22"/>
                          <w:szCs w:val="22"/>
                        </w:rPr>
                      </w:pPr>
                      <w:r>
                        <w:rPr>
                          <w:rFonts w:ascii="Arial" w:hAnsi="Arial" w:cs="Arial"/>
                          <w:color w:val="BFBFBF" w:themeColor="background1" w:themeShade="BF"/>
                          <w:sz w:val="22"/>
                          <w:szCs w:val="22"/>
                        </w:rPr>
                        <w:t>For Immediate Release</w:t>
                      </w:r>
                    </w:p>
                    <w:p w14:paraId="17EF9E0B" w14:textId="72C62A82" w:rsidR="006940D5" w:rsidRDefault="006940D5" w:rsidP="006940D5">
                      <w:pPr>
                        <w:tabs>
                          <w:tab w:val="left" w:pos="0"/>
                        </w:tabs>
                        <w:jc w:val="center"/>
                        <w:rPr>
                          <w:rFonts w:ascii="Arial" w:hAnsi="Arial" w:cs="Arial"/>
                          <w:color w:val="BFBFBF" w:themeColor="background1" w:themeShade="BF"/>
                          <w:sz w:val="22"/>
                          <w:szCs w:val="22"/>
                          <w:lang w:val="en-US"/>
                        </w:rPr>
                      </w:pPr>
                      <w:r>
                        <w:rPr>
                          <w:rFonts w:ascii="Arial" w:hAnsi="Arial"/>
                          <w:color w:val="BFBFBF" w:themeColor="background1" w:themeShade="BF"/>
                          <w:sz w:val="22"/>
                          <w:szCs w:val="22"/>
                          <w:lang w:val="en-US"/>
                        </w:rPr>
                        <w:t>2022/0</w:t>
                      </w:r>
                      <w:r w:rsidR="00EC73F7">
                        <w:rPr>
                          <w:rFonts w:ascii="Arial" w:hAnsi="Arial"/>
                          <w:color w:val="BFBFBF" w:themeColor="background1" w:themeShade="BF"/>
                          <w:sz w:val="22"/>
                          <w:szCs w:val="22"/>
                          <w:lang w:val="en-US"/>
                        </w:rPr>
                        <w:t>7</w:t>
                      </w:r>
                      <w:r w:rsidR="00372A13">
                        <w:rPr>
                          <w:rFonts w:ascii="Arial" w:hAnsi="Arial"/>
                          <w:color w:val="BFBFBF" w:themeColor="background1" w:themeShade="BF"/>
                          <w:sz w:val="22"/>
                          <w:szCs w:val="22"/>
                          <w:lang w:val="en-US"/>
                        </w:rPr>
                        <w:t>/</w:t>
                      </w:r>
                      <w:r w:rsidR="00662F08">
                        <w:rPr>
                          <w:rFonts w:ascii="Arial" w:hAnsi="Arial"/>
                          <w:color w:val="BFBFBF" w:themeColor="background1" w:themeShade="BF"/>
                          <w:sz w:val="22"/>
                          <w:szCs w:val="22"/>
                          <w:lang w:val="en-US"/>
                        </w:rPr>
                        <w:t>28</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2647478F" w14:textId="77777777" w:rsidR="00AB4B41" w:rsidRPr="007E42BE" w:rsidRDefault="00AB4B41" w:rsidP="00B044D5">
      <w:pPr>
        <w:pStyle w:val="NormalWeb"/>
        <w:spacing w:before="0" w:beforeAutospacing="0" w:after="0" w:afterAutospacing="0"/>
        <w:rPr>
          <w:rFonts w:ascii="Arial" w:hAnsi="Arial" w:cs="Arial"/>
          <w:b/>
          <w:color w:val="000000"/>
          <w:sz w:val="28"/>
          <w:szCs w:val="28"/>
          <w:lang w:val="en-US"/>
        </w:rPr>
      </w:pPr>
    </w:p>
    <w:p w14:paraId="04ECA8C3" w14:textId="06716452" w:rsidR="00EC73F7" w:rsidRPr="003C40F0" w:rsidRDefault="00EC73F7" w:rsidP="00EC73F7">
      <w:pPr>
        <w:rPr>
          <w:rFonts w:ascii="Arial" w:hAnsi="Arial" w:cs="Arial"/>
          <w:b/>
          <w:strike/>
          <w:color w:val="000000"/>
          <w:sz w:val="28"/>
          <w:szCs w:val="28"/>
          <w:lang w:val="en-US"/>
        </w:rPr>
      </w:pPr>
      <w:bookmarkStart w:id="0" w:name="_Hlk100671002"/>
      <w:r w:rsidRPr="00317848">
        <w:rPr>
          <w:rFonts w:ascii="Arial" w:hAnsi="Arial" w:cs="Arial"/>
          <w:b/>
          <w:color w:val="000000"/>
          <w:sz w:val="28"/>
          <w:szCs w:val="28"/>
          <w:lang w:val="en-US"/>
        </w:rPr>
        <w:t>Dyneo+ by Nidec Leroy-Somer d</w:t>
      </w:r>
      <w:r>
        <w:rPr>
          <w:rFonts w:ascii="Arial" w:hAnsi="Arial" w:cs="Arial"/>
          <w:b/>
          <w:color w:val="000000"/>
          <w:sz w:val="28"/>
          <w:szCs w:val="28"/>
          <w:lang w:val="en-US"/>
        </w:rPr>
        <w:t xml:space="preserve">elivers an efficient and sustainable solution </w:t>
      </w:r>
      <w:r w:rsidR="003C40F0" w:rsidRPr="00E760F6">
        <w:rPr>
          <w:rFonts w:ascii="Arial" w:hAnsi="Arial" w:cs="Arial"/>
          <w:b/>
          <w:color w:val="000000"/>
          <w:sz w:val="28"/>
          <w:szCs w:val="28"/>
          <w:lang w:val="en-US"/>
        </w:rPr>
        <w:t xml:space="preserve">together with NOVENCO® </w:t>
      </w:r>
      <w:proofErr w:type="spellStart"/>
      <w:r w:rsidR="003C40F0" w:rsidRPr="00E760F6">
        <w:rPr>
          <w:rFonts w:ascii="Arial" w:hAnsi="Arial" w:cs="Arial"/>
          <w:b/>
          <w:color w:val="000000"/>
          <w:sz w:val="28"/>
          <w:szCs w:val="28"/>
          <w:lang w:val="en-US"/>
        </w:rPr>
        <w:t>ZerAx</w:t>
      </w:r>
      <w:proofErr w:type="spellEnd"/>
      <w:r w:rsidR="003C40F0" w:rsidRPr="00E760F6">
        <w:rPr>
          <w:rFonts w:ascii="Arial" w:hAnsi="Arial" w:cs="Arial"/>
          <w:b/>
          <w:color w:val="000000"/>
          <w:sz w:val="28"/>
          <w:szCs w:val="28"/>
          <w:lang w:val="en-US"/>
        </w:rPr>
        <w:t>® fan</w:t>
      </w:r>
      <w:r w:rsidR="003C40F0">
        <w:rPr>
          <w:rFonts w:ascii="Arial" w:hAnsi="Arial" w:cs="Arial"/>
          <w:b/>
          <w:color w:val="000000"/>
          <w:sz w:val="28"/>
          <w:szCs w:val="28"/>
          <w:lang w:val="en-US"/>
        </w:rPr>
        <w:t xml:space="preserve"> </w:t>
      </w:r>
    </w:p>
    <w:p w14:paraId="7A20ECB9" w14:textId="471B606E" w:rsidR="00F92891" w:rsidRPr="007E42BE" w:rsidRDefault="007E42BE" w:rsidP="00EC73F7">
      <w:pPr>
        <w:pStyle w:val="NormalWeb"/>
        <w:spacing w:before="0" w:beforeAutospacing="0" w:after="0" w:afterAutospacing="0"/>
        <w:rPr>
          <w:rFonts w:ascii="Arial" w:hAnsi="Arial" w:cs="Arial"/>
          <w:b/>
          <w:color w:val="000000"/>
          <w:sz w:val="28"/>
          <w:szCs w:val="28"/>
          <w:lang w:val="en-US"/>
        </w:rPr>
      </w:pPr>
      <w:r>
        <w:rPr>
          <w:rFonts w:ascii="Arial" w:hAnsi="Arial" w:cs="Arial"/>
          <w:b/>
          <w:color w:val="000000"/>
          <w:sz w:val="28"/>
          <w:szCs w:val="28"/>
          <w:lang w:val="en-US"/>
        </w:rPr>
        <w:t xml:space="preserve"> </w:t>
      </w:r>
      <w:bookmarkStart w:id="1" w:name="_GoBack"/>
      <w:bookmarkEnd w:id="0"/>
      <w:bookmarkEnd w:id="1"/>
    </w:p>
    <w:p w14:paraId="2A66DC3A" w14:textId="6F4F7E2E" w:rsidR="00EC73F7" w:rsidRDefault="00EC73F7" w:rsidP="00B044D5">
      <w:pPr>
        <w:pStyle w:val="NormalWeb"/>
        <w:shd w:val="clear" w:color="auto" w:fill="FFFFFF"/>
        <w:spacing w:before="0" w:beforeAutospacing="0" w:after="0" w:afterAutospacing="0" w:line="320" w:lineRule="exact"/>
        <w:jc w:val="both"/>
        <w:rPr>
          <w:rFonts w:ascii="Arial" w:hAnsi="Arial" w:cs="Arial"/>
          <w:b/>
          <w:bCs/>
          <w:color w:val="000000"/>
          <w:szCs w:val="21"/>
          <w:shd w:val="clear" w:color="auto" w:fill="FFFFFF"/>
          <w:lang w:val="en-US"/>
        </w:rPr>
      </w:pPr>
      <w:bookmarkStart w:id="2" w:name="_Hlk100671028"/>
      <w:r w:rsidRPr="00317848">
        <w:rPr>
          <w:rFonts w:ascii="Arial" w:hAnsi="Arial" w:cs="Arial"/>
          <w:b/>
          <w:bCs/>
          <w:color w:val="000000"/>
          <w:szCs w:val="21"/>
          <w:shd w:val="clear" w:color="auto" w:fill="FFFFFF"/>
          <w:lang w:val="en-US"/>
        </w:rPr>
        <w:t xml:space="preserve">The Danish manufacturer </w:t>
      </w:r>
      <w:r w:rsidR="006A127B" w:rsidRPr="00E760F6">
        <w:rPr>
          <w:rFonts w:ascii="Arial" w:hAnsi="Arial" w:cs="Arial"/>
          <w:b/>
          <w:bCs/>
          <w:color w:val="000000"/>
          <w:szCs w:val="21"/>
          <w:shd w:val="clear" w:color="auto" w:fill="FFFFFF"/>
          <w:lang w:val="en-US"/>
        </w:rPr>
        <w:t xml:space="preserve">of </w:t>
      </w:r>
      <w:r w:rsidR="00B4448B" w:rsidRPr="00E760F6">
        <w:rPr>
          <w:rFonts w:ascii="Arial" w:hAnsi="Arial" w:cs="Arial"/>
          <w:b/>
          <w:bCs/>
          <w:color w:val="000000"/>
          <w:szCs w:val="21"/>
          <w:shd w:val="clear" w:color="auto" w:fill="FFFFFF"/>
          <w:lang w:val="en-US"/>
        </w:rPr>
        <w:t>highly efficient ventilation fans and systems</w:t>
      </w:r>
      <w:r w:rsidR="00B4448B" w:rsidRPr="00B4448B">
        <w:rPr>
          <w:rFonts w:ascii="Arial" w:hAnsi="Arial" w:cs="Arial"/>
          <w:b/>
          <w:bCs/>
          <w:color w:val="000000"/>
          <w:szCs w:val="21"/>
          <w:shd w:val="clear" w:color="auto" w:fill="FFFFFF"/>
          <w:lang w:val="en-US"/>
        </w:rPr>
        <w:t xml:space="preserve"> </w:t>
      </w:r>
      <w:r w:rsidRPr="00317848">
        <w:rPr>
          <w:rFonts w:ascii="Arial" w:hAnsi="Arial" w:cs="Arial"/>
          <w:b/>
          <w:bCs/>
          <w:color w:val="000000"/>
          <w:szCs w:val="21"/>
          <w:shd w:val="clear" w:color="auto" w:fill="FFFFFF"/>
          <w:lang w:val="en-US"/>
        </w:rPr>
        <w:t>called o</w:t>
      </w:r>
      <w:r>
        <w:rPr>
          <w:rFonts w:ascii="Arial" w:hAnsi="Arial" w:cs="Arial"/>
          <w:b/>
          <w:bCs/>
          <w:color w:val="000000"/>
          <w:szCs w:val="21"/>
          <w:shd w:val="clear" w:color="auto" w:fill="FFFFFF"/>
          <w:lang w:val="en-US"/>
        </w:rPr>
        <w:t xml:space="preserve">n the world-class specialist in electrical motors for driving the largest fan in </w:t>
      </w:r>
      <w:r w:rsidR="0045310A" w:rsidRPr="00E760F6">
        <w:rPr>
          <w:rFonts w:ascii="Arial" w:hAnsi="Arial" w:cs="Arial"/>
          <w:b/>
          <w:bCs/>
          <w:color w:val="000000"/>
          <w:szCs w:val="21"/>
          <w:shd w:val="clear" w:color="auto" w:fill="FFFFFF"/>
          <w:lang w:val="en-US"/>
        </w:rPr>
        <w:t>the</w:t>
      </w:r>
      <w:r w:rsidR="00677465" w:rsidRPr="00E760F6">
        <w:rPr>
          <w:rFonts w:ascii="Arial" w:hAnsi="Arial" w:cs="Arial"/>
          <w:b/>
          <w:bCs/>
          <w:color w:val="000000"/>
          <w:szCs w:val="21"/>
          <w:shd w:val="clear" w:color="auto" w:fill="FFFFFF"/>
          <w:lang w:val="en-US"/>
        </w:rPr>
        <w:t>ir</w:t>
      </w:r>
      <w:r w:rsidR="0045310A" w:rsidRPr="00E760F6">
        <w:rPr>
          <w:rFonts w:ascii="Arial" w:hAnsi="Arial" w:cs="Arial"/>
          <w:b/>
          <w:bCs/>
          <w:color w:val="000000"/>
          <w:szCs w:val="21"/>
          <w:shd w:val="clear" w:color="auto" w:fill="FFFFFF"/>
          <w:lang w:val="en-US"/>
        </w:rPr>
        <w:t xml:space="preserve"> </w:t>
      </w:r>
      <w:proofErr w:type="spellStart"/>
      <w:r w:rsidR="0045310A" w:rsidRPr="00E760F6">
        <w:rPr>
          <w:rFonts w:ascii="Arial" w:hAnsi="Arial" w:cs="Arial"/>
          <w:b/>
          <w:bCs/>
          <w:color w:val="000000"/>
          <w:szCs w:val="21"/>
          <w:shd w:val="clear" w:color="auto" w:fill="FFFFFF"/>
          <w:lang w:val="en-US"/>
        </w:rPr>
        <w:t>Z</w:t>
      </w:r>
      <w:r w:rsidRPr="00E760F6">
        <w:rPr>
          <w:rFonts w:ascii="Arial" w:hAnsi="Arial" w:cs="Arial"/>
          <w:b/>
          <w:bCs/>
          <w:color w:val="000000"/>
          <w:szCs w:val="21"/>
          <w:shd w:val="clear" w:color="auto" w:fill="FFFFFF"/>
          <w:lang w:val="en-US"/>
        </w:rPr>
        <w:t>erAx</w:t>
      </w:r>
      <w:proofErr w:type="spellEnd"/>
      <w:r w:rsidRPr="00E760F6">
        <w:rPr>
          <w:rFonts w:ascii="Arial" w:hAnsi="Arial" w:cs="Arial"/>
          <w:b/>
          <w:bCs/>
          <w:color w:val="000000"/>
          <w:szCs w:val="21"/>
          <w:shd w:val="clear" w:color="auto" w:fill="FFFFFF"/>
          <w:lang w:val="en-US"/>
        </w:rPr>
        <w:t xml:space="preserve"> </w:t>
      </w:r>
      <w:r>
        <w:rPr>
          <w:rFonts w:ascii="Arial" w:hAnsi="Arial" w:cs="Arial"/>
          <w:b/>
          <w:bCs/>
          <w:color w:val="000000"/>
          <w:szCs w:val="21"/>
          <w:shd w:val="clear" w:color="auto" w:fill="FFFFFF"/>
          <w:lang w:val="en-US"/>
        </w:rPr>
        <w:t>range of axial fans</w:t>
      </w:r>
      <w:r w:rsidR="00B4448B">
        <w:rPr>
          <w:rFonts w:ascii="Arial" w:hAnsi="Arial" w:cs="Arial"/>
          <w:b/>
          <w:bCs/>
          <w:color w:val="000000"/>
          <w:szCs w:val="21"/>
          <w:shd w:val="clear" w:color="auto" w:fill="FFFFFF"/>
          <w:lang w:val="en-US"/>
        </w:rPr>
        <w:t xml:space="preserve">. </w:t>
      </w:r>
      <w:r w:rsidR="00B4448B" w:rsidRPr="00E760F6">
        <w:rPr>
          <w:rFonts w:ascii="Arial" w:hAnsi="Arial" w:cs="Arial"/>
          <w:b/>
          <w:bCs/>
          <w:color w:val="000000"/>
          <w:szCs w:val="21"/>
          <w:shd w:val="clear" w:color="auto" w:fill="FFFFFF"/>
          <w:lang w:val="en-US"/>
        </w:rPr>
        <w:t>The fan</w:t>
      </w:r>
      <w:r w:rsidR="000B6E87" w:rsidRPr="00E760F6">
        <w:rPr>
          <w:rFonts w:ascii="Arial" w:hAnsi="Arial" w:cs="Arial"/>
          <w:b/>
          <w:bCs/>
          <w:color w:val="000000"/>
          <w:szCs w:val="21"/>
          <w:shd w:val="clear" w:color="auto" w:fill="FFFFFF"/>
          <w:lang w:val="en-US"/>
        </w:rPr>
        <w:t xml:space="preserve"> was</w:t>
      </w:r>
      <w:r>
        <w:rPr>
          <w:rFonts w:ascii="Arial" w:hAnsi="Arial" w:cs="Arial"/>
          <w:b/>
          <w:bCs/>
          <w:color w:val="000000"/>
          <w:szCs w:val="21"/>
          <w:shd w:val="clear" w:color="auto" w:fill="FFFFFF"/>
          <w:lang w:val="en-US"/>
        </w:rPr>
        <w:t xml:space="preserve"> specially designed for the extraction of the carbon dioxide in a German backfill mine. The objective was to supply the most climate-neutral solution. Thanks to its IE5 highly efficient synchro-reluctant Dyneo+ motor, Nidec Leroy-Somer has brilliantly met the challenge.</w:t>
      </w:r>
    </w:p>
    <w:p w14:paraId="2890A979" w14:textId="5AEBFD72" w:rsidR="00236E50" w:rsidRPr="00E4501A" w:rsidRDefault="00E42C71" w:rsidP="00753161">
      <w:pPr>
        <w:pStyle w:val="NormalWeb"/>
        <w:shd w:val="clear" w:color="auto" w:fill="FFFFFF"/>
        <w:spacing w:before="0" w:beforeAutospacing="0" w:after="0" w:afterAutospacing="0" w:line="320" w:lineRule="exact"/>
        <w:jc w:val="both"/>
        <w:rPr>
          <w:rFonts w:ascii="Arial" w:hAnsi="Arial" w:cs="Arial"/>
          <w:b/>
          <w:sz w:val="22"/>
          <w:szCs w:val="22"/>
          <w:shd w:val="clear" w:color="auto" w:fill="FFFFFF"/>
          <w:lang w:val="en-US"/>
        </w:rPr>
      </w:pPr>
      <w:r w:rsidRPr="00E4501A">
        <w:rPr>
          <w:rFonts w:ascii="Arial" w:hAnsi="Arial" w:cs="Arial"/>
          <w:b/>
          <w:sz w:val="22"/>
          <w:szCs w:val="22"/>
          <w:shd w:val="clear" w:color="auto" w:fill="FFFFFF"/>
          <w:lang w:val="en-US"/>
        </w:rPr>
        <w:t> </w:t>
      </w:r>
      <w:bookmarkEnd w:id="2"/>
    </w:p>
    <w:p w14:paraId="33A236B8" w14:textId="77777777" w:rsidR="00E760F6" w:rsidRDefault="00EC73F7" w:rsidP="00753161">
      <w:pPr>
        <w:spacing w:line="340" w:lineRule="exact"/>
        <w:jc w:val="both"/>
        <w:rPr>
          <w:rFonts w:ascii="Arial" w:hAnsi="Arial" w:cs="Arial"/>
          <w:color w:val="000000"/>
          <w:sz w:val="22"/>
          <w:szCs w:val="22"/>
          <w:shd w:val="clear" w:color="auto" w:fill="FFFFFF"/>
          <w:lang w:val="en-US"/>
        </w:rPr>
      </w:pPr>
      <w:r w:rsidRPr="00EC73F7">
        <w:rPr>
          <w:rFonts w:ascii="Arial" w:eastAsiaTheme="minorHAnsi" w:hAnsi="Arial" w:cs="Arial"/>
          <w:color w:val="000000"/>
          <w:sz w:val="22"/>
          <w:szCs w:val="22"/>
          <w:shd w:val="clear" w:color="auto" w:fill="FFFFFF"/>
          <w:lang w:val="en-US"/>
        </w:rPr>
        <w:t>With more than 70 years of </w:t>
      </w:r>
      <w:r w:rsidRPr="00E760F6">
        <w:rPr>
          <w:rFonts w:ascii="Arial" w:hAnsi="Arial" w:cs="Arial"/>
          <w:color w:val="000000"/>
          <w:sz w:val="22"/>
          <w:szCs w:val="22"/>
          <w:shd w:val="clear" w:color="auto" w:fill="FFFFFF"/>
          <w:lang w:val="en-US"/>
        </w:rPr>
        <w:t xml:space="preserve">experience, </w:t>
      </w:r>
      <w:r w:rsidR="0057742D" w:rsidRPr="00E760F6">
        <w:rPr>
          <w:rFonts w:ascii="Arial" w:hAnsi="Arial" w:cs="Arial"/>
          <w:color w:val="000000"/>
          <w:sz w:val="22"/>
          <w:szCs w:val="22"/>
          <w:shd w:val="clear" w:color="auto" w:fill="FFFFFF"/>
          <w:lang w:val="en-US"/>
        </w:rPr>
        <w:t>NOVENCO Building &amp; Industry</w:t>
      </w:r>
      <w:r w:rsidRPr="00E760F6">
        <w:rPr>
          <w:rFonts w:ascii="Arial" w:hAnsi="Arial" w:cs="Arial"/>
          <w:color w:val="000000"/>
          <w:sz w:val="22"/>
          <w:szCs w:val="22"/>
          <w:shd w:val="clear" w:color="auto" w:fill="FFFFFF"/>
          <w:lang w:val="en-US"/>
        </w:rPr>
        <w:t xml:space="preserve">, </w:t>
      </w:r>
      <w:r w:rsidR="005777AE" w:rsidRPr="00E760F6">
        <w:rPr>
          <w:rFonts w:ascii="Arial" w:hAnsi="Arial" w:cs="Arial"/>
          <w:color w:val="000000"/>
          <w:sz w:val="22"/>
          <w:szCs w:val="22"/>
          <w:shd w:val="clear" w:color="auto" w:fill="FFFFFF"/>
          <w:lang w:val="en-US"/>
        </w:rPr>
        <w:t xml:space="preserve">a </w:t>
      </w:r>
      <w:r w:rsidR="0084089E" w:rsidRPr="00E760F6">
        <w:rPr>
          <w:rFonts w:ascii="Arial" w:hAnsi="Arial" w:cs="Arial"/>
          <w:color w:val="000000"/>
          <w:sz w:val="22"/>
          <w:szCs w:val="22"/>
          <w:shd w:val="clear" w:color="auto" w:fill="FFFFFF"/>
          <w:lang w:val="en-US"/>
        </w:rPr>
        <w:t xml:space="preserve">member </w:t>
      </w:r>
      <w:r w:rsidRPr="00E760F6">
        <w:rPr>
          <w:rFonts w:ascii="Arial" w:hAnsi="Arial" w:cs="Arial"/>
          <w:color w:val="000000"/>
          <w:sz w:val="22"/>
          <w:szCs w:val="22"/>
          <w:shd w:val="clear" w:color="auto" w:fill="FFFFFF"/>
          <w:lang w:val="en-US"/>
        </w:rPr>
        <w:t xml:space="preserve">of the </w:t>
      </w:r>
      <w:r w:rsidR="0084089E" w:rsidRPr="00E760F6">
        <w:rPr>
          <w:rFonts w:ascii="Arial" w:hAnsi="Arial" w:cs="Arial"/>
          <w:color w:val="000000"/>
          <w:sz w:val="22"/>
          <w:szCs w:val="22"/>
          <w:shd w:val="clear" w:color="auto" w:fill="FFFFFF"/>
          <w:lang w:val="en-US"/>
        </w:rPr>
        <w:t>SCHAKO Group</w:t>
      </w:r>
      <w:r w:rsidRPr="00E760F6">
        <w:rPr>
          <w:rFonts w:ascii="Arial" w:hAnsi="Arial" w:cs="Arial"/>
          <w:color w:val="000000"/>
          <w:sz w:val="22"/>
          <w:szCs w:val="22"/>
          <w:shd w:val="clear" w:color="auto" w:fill="FFFFFF"/>
          <w:lang w:val="en-US"/>
        </w:rPr>
        <w:t>, ranks among the world leaders in design, develop</w:t>
      </w:r>
      <w:r w:rsidR="00855966" w:rsidRPr="00E760F6">
        <w:rPr>
          <w:rFonts w:ascii="Arial" w:hAnsi="Arial" w:cs="Arial"/>
          <w:color w:val="000000"/>
          <w:sz w:val="22"/>
          <w:szCs w:val="22"/>
          <w:shd w:val="clear" w:color="auto" w:fill="FFFFFF"/>
          <w:lang w:val="en-US"/>
        </w:rPr>
        <w:t>ment</w:t>
      </w:r>
      <w:r w:rsidRPr="00E760F6">
        <w:rPr>
          <w:rFonts w:ascii="Arial" w:hAnsi="Arial" w:cs="Arial"/>
          <w:color w:val="000000"/>
          <w:sz w:val="22"/>
          <w:szCs w:val="22"/>
          <w:shd w:val="clear" w:color="auto" w:fill="FFFFFF"/>
          <w:lang w:val="en-US"/>
        </w:rPr>
        <w:t> and manufactur</w:t>
      </w:r>
      <w:r w:rsidR="0074789C" w:rsidRPr="00E760F6">
        <w:rPr>
          <w:rFonts w:ascii="Arial" w:hAnsi="Arial" w:cs="Arial"/>
          <w:color w:val="000000"/>
          <w:sz w:val="22"/>
          <w:szCs w:val="22"/>
          <w:shd w:val="clear" w:color="auto" w:fill="FFFFFF"/>
          <w:lang w:val="en-US"/>
        </w:rPr>
        <w:t>e</w:t>
      </w:r>
      <w:r w:rsidRPr="00E760F6">
        <w:rPr>
          <w:rFonts w:ascii="Arial" w:hAnsi="Arial" w:cs="Arial"/>
          <w:color w:val="000000"/>
          <w:sz w:val="22"/>
          <w:szCs w:val="22"/>
          <w:shd w:val="clear" w:color="auto" w:fill="FFFFFF"/>
          <w:lang w:val="en-US"/>
        </w:rPr>
        <w:t xml:space="preserve"> </w:t>
      </w:r>
      <w:r w:rsidR="0074789C" w:rsidRPr="00E760F6">
        <w:rPr>
          <w:rFonts w:ascii="Arial" w:hAnsi="Arial" w:cs="Arial"/>
          <w:color w:val="000000"/>
          <w:sz w:val="22"/>
          <w:szCs w:val="22"/>
          <w:shd w:val="clear" w:color="auto" w:fill="FFFFFF"/>
          <w:lang w:val="en-US"/>
        </w:rPr>
        <w:t xml:space="preserve">of </w:t>
      </w:r>
      <w:r w:rsidRPr="00E760F6">
        <w:rPr>
          <w:rFonts w:ascii="Arial" w:hAnsi="Arial" w:cs="Arial"/>
          <w:color w:val="000000"/>
          <w:sz w:val="22"/>
          <w:szCs w:val="22"/>
          <w:shd w:val="clear" w:color="auto" w:fill="FFFFFF"/>
          <w:lang w:val="en-US"/>
        </w:rPr>
        <w:t>ventilation products and systems on the</w:t>
      </w:r>
      <w:r w:rsidRPr="00EC73F7">
        <w:rPr>
          <w:rFonts w:ascii="Arial" w:eastAsiaTheme="minorHAnsi" w:hAnsi="Arial" w:cs="Arial"/>
          <w:color w:val="000000"/>
          <w:sz w:val="22"/>
          <w:szCs w:val="22"/>
          <w:shd w:val="clear" w:color="auto" w:fill="FFFFFF"/>
          <w:lang w:val="en-US"/>
        </w:rPr>
        <w:t xml:space="preserve"> technological forefront of performance and durability. The company provides a </w:t>
      </w:r>
      <w:r w:rsidRPr="00EC73F7">
        <w:rPr>
          <w:rFonts w:ascii="Arial" w:hAnsi="Arial" w:cs="Arial"/>
          <w:color w:val="000000"/>
          <w:sz w:val="22"/>
          <w:szCs w:val="22"/>
          <w:shd w:val="clear" w:color="auto" w:fill="FFFFFF"/>
          <w:lang w:val="en-US"/>
        </w:rPr>
        <w:t>vast choice</w:t>
      </w:r>
      <w:r w:rsidRPr="00EC73F7">
        <w:rPr>
          <w:rFonts w:ascii="Arial" w:eastAsiaTheme="minorHAnsi" w:hAnsi="Arial" w:cs="Arial"/>
          <w:color w:val="000000"/>
          <w:sz w:val="22"/>
          <w:szCs w:val="22"/>
          <w:shd w:val="clear" w:color="auto" w:fill="FFFFFF"/>
          <w:lang w:val="en-US"/>
        </w:rPr>
        <w:t xml:space="preserve"> of energy-efficient and life safety ventilation systems worldwide, which are well-known for uncompromising quality and the highest standards within a wide range of industries.</w:t>
      </w:r>
    </w:p>
    <w:p w14:paraId="0FF8E329" w14:textId="77777777" w:rsidR="00E760F6" w:rsidRDefault="00E760F6" w:rsidP="00753161">
      <w:pPr>
        <w:spacing w:line="340" w:lineRule="exact"/>
        <w:jc w:val="both"/>
        <w:rPr>
          <w:rFonts w:ascii="Arial" w:hAnsi="Arial" w:cs="Arial"/>
          <w:color w:val="000000"/>
          <w:sz w:val="22"/>
          <w:szCs w:val="22"/>
          <w:shd w:val="clear" w:color="auto" w:fill="FFFFFF"/>
          <w:lang w:val="en-US"/>
        </w:rPr>
      </w:pPr>
    </w:p>
    <w:p w14:paraId="3669499C" w14:textId="297DFB4F" w:rsidR="00EA1BAF" w:rsidRDefault="00E912F8" w:rsidP="00753161">
      <w:pPr>
        <w:spacing w:line="340" w:lineRule="exact"/>
        <w:jc w:val="both"/>
        <w:rPr>
          <w:rFonts w:ascii="Arial" w:hAnsi="Arial" w:cs="Arial"/>
          <w:color w:val="000000"/>
          <w:sz w:val="22"/>
          <w:szCs w:val="22"/>
          <w:shd w:val="clear" w:color="auto" w:fill="FFFFFF"/>
          <w:lang w:val="en-US"/>
        </w:rPr>
      </w:pPr>
      <w:r w:rsidRPr="009B0CEB">
        <w:rPr>
          <w:rFonts w:ascii="Arial" w:hAnsi="Arial" w:cs="Arial"/>
          <w:color w:val="000000"/>
          <w:sz w:val="22"/>
          <w:szCs w:val="22"/>
          <w:shd w:val="clear" w:color="auto" w:fill="FFFFFF"/>
          <w:lang w:val="en-US"/>
        </w:rPr>
        <w:t xml:space="preserve">With focus on a sustainable green solution </w:t>
      </w:r>
      <w:r w:rsidR="009B0CEB" w:rsidRPr="00EC73F7">
        <w:rPr>
          <w:rFonts w:ascii="Arial" w:hAnsi="Arial" w:cs="Arial"/>
          <w:color w:val="000000"/>
          <w:sz w:val="22"/>
          <w:szCs w:val="22"/>
          <w:shd w:val="clear" w:color="auto" w:fill="FFFFFF"/>
          <w:lang w:val="en-US"/>
        </w:rPr>
        <w:t>for the latest renovation project of the</w:t>
      </w:r>
      <w:r w:rsidR="00753161">
        <w:rPr>
          <w:rFonts w:ascii="Arial" w:hAnsi="Arial" w:cs="Arial"/>
          <w:color w:val="000000"/>
          <w:sz w:val="22"/>
          <w:szCs w:val="22"/>
          <w:shd w:val="clear" w:color="auto" w:fill="FFFFFF"/>
          <w:lang w:val="en-US"/>
        </w:rPr>
        <w:t xml:space="preserve"> </w:t>
      </w:r>
      <w:proofErr w:type="spellStart"/>
      <w:r w:rsidR="009B0CEB" w:rsidRPr="00EC73F7">
        <w:rPr>
          <w:rFonts w:ascii="Arial" w:hAnsi="Arial" w:cs="Arial"/>
          <w:color w:val="000000"/>
          <w:sz w:val="22"/>
          <w:szCs w:val="22"/>
          <w:shd w:val="clear" w:color="auto" w:fill="FFFFFF"/>
          <w:lang w:val="en-US"/>
        </w:rPr>
        <w:t>Teutschenthal</w:t>
      </w:r>
      <w:proofErr w:type="spellEnd"/>
      <w:r w:rsidR="009B0CEB" w:rsidRPr="00EC73F7">
        <w:rPr>
          <w:rFonts w:ascii="Arial" w:hAnsi="Arial" w:cs="Arial"/>
          <w:color w:val="000000"/>
          <w:sz w:val="22"/>
          <w:szCs w:val="22"/>
          <w:shd w:val="clear" w:color="auto" w:fill="FFFFFF"/>
          <w:lang w:val="en-US"/>
        </w:rPr>
        <w:t xml:space="preserve"> backfill mine in Germany, operated by GTS </w:t>
      </w:r>
      <w:r w:rsidR="00E760F6">
        <w:rPr>
          <w:rFonts w:ascii="Arial" w:hAnsi="Arial" w:cs="Arial"/>
          <w:color w:val="000000"/>
          <w:sz w:val="22"/>
          <w:szCs w:val="22"/>
          <w:shd w:val="clear" w:color="auto" w:fill="FFFFFF"/>
          <w:lang w:val="en-US"/>
        </w:rPr>
        <w:t>(</w:t>
      </w:r>
      <w:r w:rsidR="009B0CEB" w:rsidRPr="00EC73F7">
        <w:rPr>
          <w:rFonts w:ascii="Arial" w:hAnsi="Arial" w:cs="Arial"/>
          <w:color w:val="000000"/>
          <w:sz w:val="22"/>
          <w:szCs w:val="22"/>
          <w:shd w:val="clear" w:color="auto" w:fill="FFFFFF"/>
          <w:lang w:val="en-US"/>
        </w:rPr>
        <w:t xml:space="preserve">Grube </w:t>
      </w:r>
      <w:proofErr w:type="spellStart"/>
      <w:r w:rsidR="009B0CEB" w:rsidRPr="00EC73F7">
        <w:rPr>
          <w:rFonts w:ascii="Arial" w:hAnsi="Arial" w:cs="Arial"/>
          <w:color w:val="000000"/>
          <w:sz w:val="22"/>
          <w:szCs w:val="22"/>
          <w:shd w:val="clear" w:color="auto" w:fill="FFFFFF"/>
          <w:lang w:val="en-US"/>
        </w:rPr>
        <w:t>Teutschenthal</w:t>
      </w:r>
      <w:proofErr w:type="spellEnd"/>
      <w:r w:rsidR="009B0CEB" w:rsidRPr="00EC73F7">
        <w:rPr>
          <w:rFonts w:ascii="Arial" w:hAnsi="Arial" w:cs="Arial"/>
          <w:color w:val="000000"/>
          <w:sz w:val="22"/>
          <w:szCs w:val="22"/>
          <w:shd w:val="clear" w:color="auto" w:fill="FFFFFF"/>
          <w:lang w:val="en-US"/>
        </w:rPr>
        <w:t xml:space="preserve"> </w:t>
      </w:r>
      <w:proofErr w:type="spellStart"/>
      <w:r w:rsidR="009B0CEB" w:rsidRPr="00EC73F7">
        <w:rPr>
          <w:rFonts w:ascii="Arial" w:hAnsi="Arial" w:cs="Arial"/>
          <w:color w:val="000000"/>
          <w:sz w:val="22"/>
          <w:szCs w:val="22"/>
          <w:shd w:val="clear" w:color="auto" w:fill="FFFFFF"/>
          <w:lang w:val="en-US"/>
        </w:rPr>
        <w:t>Sicherungs</w:t>
      </w:r>
      <w:proofErr w:type="spellEnd"/>
      <w:r w:rsidR="009B0CEB" w:rsidRPr="00EC73F7">
        <w:rPr>
          <w:rFonts w:ascii="Arial" w:hAnsi="Arial" w:cs="Arial"/>
          <w:color w:val="000000"/>
          <w:sz w:val="22"/>
          <w:szCs w:val="22"/>
          <w:shd w:val="clear" w:color="auto" w:fill="FFFFFF"/>
          <w:lang w:val="en-US"/>
        </w:rPr>
        <w:t xml:space="preserve"> GmbH &amp; Co. KG</w:t>
      </w:r>
      <w:r w:rsidR="00E760F6">
        <w:rPr>
          <w:rFonts w:ascii="Arial" w:hAnsi="Arial" w:cs="Arial"/>
          <w:color w:val="000000"/>
          <w:sz w:val="22"/>
          <w:szCs w:val="22"/>
          <w:shd w:val="clear" w:color="auto" w:fill="FFFFFF"/>
          <w:lang w:val="en-US"/>
        </w:rPr>
        <w:t>)</w:t>
      </w:r>
      <w:r w:rsidR="009B0CEB" w:rsidRPr="00EC73F7">
        <w:rPr>
          <w:rFonts w:ascii="Arial" w:hAnsi="Arial" w:cs="Arial"/>
          <w:color w:val="000000"/>
          <w:sz w:val="22"/>
          <w:szCs w:val="22"/>
          <w:shd w:val="clear" w:color="auto" w:fill="FFFFFF"/>
          <w:lang w:val="en-US"/>
        </w:rPr>
        <w:t>, in the Geiger Group</w:t>
      </w:r>
      <w:r w:rsidRPr="009B0CEB">
        <w:rPr>
          <w:rFonts w:ascii="Arial" w:hAnsi="Arial" w:cs="Arial"/>
          <w:color w:val="000000"/>
          <w:sz w:val="22"/>
          <w:szCs w:val="22"/>
          <w:shd w:val="clear" w:color="auto" w:fill="FFFFFF"/>
          <w:lang w:val="en-US"/>
        </w:rPr>
        <w:t xml:space="preserve">, the NOVENCO </w:t>
      </w:r>
      <w:proofErr w:type="spellStart"/>
      <w:r w:rsidRPr="009B0CEB">
        <w:rPr>
          <w:rFonts w:ascii="Arial" w:hAnsi="Arial" w:cs="Arial"/>
          <w:color w:val="000000"/>
          <w:sz w:val="22"/>
          <w:szCs w:val="22"/>
          <w:shd w:val="clear" w:color="auto" w:fill="FFFFFF"/>
          <w:lang w:val="en-US"/>
        </w:rPr>
        <w:t>ZerAx</w:t>
      </w:r>
      <w:proofErr w:type="spellEnd"/>
      <w:r w:rsidR="00E760F6" w:rsidRPr="00E760F6">
        <w:rPr>
          <w:rFonts w:ascii="Arial" w:hAnsi="Arial" w:cs="Arial"/>
          <w:color w:val="000000"/>
          <w:sz w:val="22"/>
          <w:szCs w:val="22"/>
          <w:shd w:val="clear" w:color="auto" w:fill="FFFFFF"/>
          <w:lang w:val="en-US"/>
        </w:rPr>
        <w:t>®</w:t>
      </w:r>
      <w:r w:rsidRPr="009B0CEB">
        <w:rPr>
          <w:rFonts w:ascii="Arial" w:hAnsi="Arial" w:cs="Arial"/>
          <w:color w:val="000000"/>
          <w:sz w:val="22"/>
          <w:szCs w:val="22"/>
          <w:shd w:val="clear" w:color="auto" w:fill="FFFFFF"/>
          <w:lang w:val="en-US"/>
        </w:rPr>
        <w:t xml:space="preserve"> axial flow fan was approved as an obvious choice</w:t>
      </w:r>
      <w:r w:rsidR="009B0CEB" w:rsidRPr="009B0CEB">
        <w:rPr>
          <w:rFonts w:ascii="Arial" w:hAnsi="Arial" w:cs="Arial"/>
          <w:color w:val="000000"/>
          <w:sz w:val="22"/>
          <w:szCs w:val="22"/>
          <w:shd w:val="clear" w:color="auto" w:fill="FFFFFF"/>
          <w:lang w:val="en-US"/>
        </w:rPr>
        <w:t>.</w:t>
      </w:r>
      <w:r w:rsidR="00112378">
        <w:rPr>
          <w:rFonts w:ascii="Arial" w:hAnsi="Arial" w:cs="Arial"/>
          <w:color w:val="000000"/>
          <w:sz w:val="22"/>
          <w:szCs w:val="22"/>
          <w:shd w:val="clear" w:color="auto" w:fill="FFFFFF"/>
          <w:lang w:val="en-US"/>
        </w:rPr>
        <w:t xml:space="preserve"> </w:t>
      </w:r>
    </w:p>
    <w:p w14:paraId="736ABFB7" w14:textId="77777777" w:rsidR="00E760F6" w:rsidRDefault="00E760F6" w:rsidP="00753161">
      <w:pPr>
        <w:spacing w:line="340" w:lineRule="exact"/>
        <w:jc w:val="both"/>
        <w:rPr>
          <w:rFonts w:ascii="Arial" w:hAnsi="Arial" w:cs="Arial"/>
          <w:color w:val="000000"/>
          <w:sz w:val="22"/>
          <w:szCs w:val="22"/>
          <w:shd w:val="clear" w:color="auto" w:fill="FFFFFF"/>
          <w:lang w:val="en-US"/>
        </w:rPr>
      </w:pPr>
    </w:p>
    <w:p w14:paraId="6CFCCE8B" w14:textId="617DE93A" w:rsidR="00EA1BAF" w:rsidRPr="00EC73F7" w:rsidRDefault="00EA1BAF" w:rsidP="00753161">
      <w:pPr>
        <w:spacing w:line="340" w:lineRule="exact"/>
        <w:jc w:val="both"/>
        <w:rPr>
          <w:rFonts w:ascii="Arial" w:hAnsi="Arial" w:cs="Arial"/>
          <w:color w:val="000000"/>
          <w:sz w:val="22"/>
          <w:szCs w:val="22"/>
          <w:shd w:val="clear" w:color="auto" w:fill="FFFFFF"/>
          <w:lang w:val="en-US"/>
        </w:rPr>
      </w:pPr>
      <w:r w:rsidRPr="00EC73F7">
        <w:rPr>
          <w:rFonts w:ascii="Arial" w:hAnsi="Arial" w:cs="Arial"/>
          <w:color w:val="000000"/>
          <w:sz w:val="22"/>
          <w:szCs w:val="22"/>
          <w:shd w:val="clear" w:color="auto" w:fill="FFFFFF"/>
          <w:lang w:val="en-US"/>
        </w:rPr>
        <w:t xml:space="preserve">Since the mining of potash and rock salt was stopped in 1982, the mine is used to store every year more than 200,000 tons of mineral waste materials produced by municipal and industrial plants. By using the cavities for the environmentally friendly and long-term safe disposal of mineral waste at a depth of approx. 700 </w:t>
      </w:r>
      <w:proofErr w:type="spellStart"/>
      <w:r w:rsidRPr="00EC73F7">
        <w:rPr>
          <w:rFonts w:ascii="Arial" w:hAnsi="Arial" w:cs="Arial"/>
          <w:color w:val="000000"/>
          <w:sz w:val="22"/>
          <w:szCs w:val="22"/>
          <w:shd w:val="clear" w:color="auto" w:fill="FFFFFF"/>
          <w:lang w:val="en-US"/>
        </w:rPr>
        <w:t>metres</w:t>
      </w:r>
      <w:proofErr w:type="spellEnd"/>
      <w:r w:rsidRPr="00EC73F7">
        <w:rPr>
          <w:rFonts w:ascii="Arial" w:hAnsi="Arial" w:cs="Arial"/>
          <w:color w:val="000000"/>
          <w:sz w:val="22"/>
          <w:szCs w:val="22"/>
          <w:shd w:val="clear" w:color="auto" w:fill="FFFFFF"/>
          <w:lang w:val="en-US"/>
        </w:rPr>
        <w:t>, the backfill mine makes a significant and sustainable contribution to environmental protection.</w:t>
      </w:r>
    </w:p>
    <w:p w14:paraId="6BE11B7B" w14:textId="398C96B1" w:rsidR="00EC73F7" w:rsidRDefault="00EC73F7" w:rsidP="00753161">
      <w:pPr>
        <w:spacing w:line="340" w:lineRule="exact"/>
        <w:jc w:val="both"/>
        <w:rPr>
          <w:rFonts w:ascii="Arial" w:hAnsi="Arial" w:cs="Arial"/>
          <w:color w:val="000000"/>
          <w:sz w:val="22"/>
          <w:szCs w:val="22"/>
          <w:shd w:val="clear" w:color="auto" w:fill="FFFFFF"/>
          <w:lang w:val="en-US"/>
        </w:rPr>
      </w:pPr>
    </w:p>
    <w:p w14:paraId="02E66EEE" w14:textId="77777777" w:rsidR="009B0CEB" w:rsidRDefault="009B0CEB" w:rsidP="00753161">
      <w:pPr>
        <w:spacing w:line="340" w:lineRule="exact"/>
        <w:jc w:val="both"/>
        <w:rPr>
          <w:rFonts w:ascii="Arial" w:hAnsi="Arial" w:cs="Arial"/>
          <w:color w:val="000000"/>
          <w:sz w:val="22"/>
          <w:szCs w:val="22"/>
          <w:shd w:val="clear" w:color="auto" w:fill="FFFFFF"/>
          <w:lang w:val="en-US"/>
        </w:rPr>
      </w:pPr>
    </w:p>
    <w:p w14:paraId="72DC87F3" w14:textId="67A5BED6" w:rsidR="00403062" w:rsidRDefault="00983977" w:rsidP="00753161">
      <w:pPr>
        <w:spacing w:line="320" w:lineRule="exact"/>
        <w:jc w:val="both"/>
        <w:rPr>
          <w:rFonts w:ascii="Arial" w:hAnsi="Arial" w:cs="Arial"/>
          <w:color w:val="000000"/>
          <w:sz w:val="22"/>
          <w:szCs w:val="22"/>
          <w:shd w:val="clear" w:color="auto" w:fill="FFFFFF"/>
          <w:lang w:val="en-US"/>
        </w:rPr>
      </w:pPr>
      <w:r>
        <w:rPr>
          <w:rFonts w:ascii="Arial" w:hAnsi="Arial" w:cs="Arial"/>
          <w:color w:val="000000"/>
          <w:sz w:val="22"/>
          <w:szCs w:val="22"/>
          <w:shd w:val="clear" w:color="auto" w:fill="FFFFFF"/>
          <w:lang w:val="en-US"/>
        </w:rPr>
        <w:lastRenderedPageBreak/>
        <w:t>T</w:t>
      </w:r>
      <w:r w:rsidR="00EC73F7" w:rsidRPr="00EC73F7">
        <w:rPr>
          <w:rFonts w:ascii="Arial" w:hAnsi="Arial" w:cs="Arial"/>
          <w:color w:val="000000"/>
          <w:sz w:val="22"/>
          <w:szCs w:val="22"/>
          <w:shd w:val="clear" w:color="auto" w:fill="FFFFFF"/>
          <w:lang w:val="en-US"/>
        </w:rPr>
        <w:t xml:space="preserve">o improve ventilation systems under the ground intended for </w:t>
      </w:r>
      <w:r w:rsidR="00EC73F7" w:rsidRPr="00EC73F7">
        <w:rPr>
          <w:rFonts w:ascii="Arial" w:eastAsiaTheme="minorHAnsi" w:hAnsi="Arial" w:cs="Arial"/>
          <w:color w:val="000000"/>
          <w:sz w:val="22"/>
          <w:szCs w:val="22"/>
          <w:shd w:val="clear" w:color="auto" w:fill="FFFFFF"/>
          <w:lang w:val="en-US"/>
        </w:rPr>
        <w:t>remov</w:t>
      </w:r>
      <w:r w:rsidR="00EC73F7" w:rsidRPr="00EC73F7">
        <w:rPr>
          <w:rFonts w:ascii="Arial" w:hAnsi="Arial" w:cs="Arial"/>
          <w:color w:val="000000"/>
          <w:sz w:val="22"/>
          <w:szCs w:val="22"/>
          <w:shd w:val="clear" w:color="auto" w:fill="FFFFFF"/>
          <w:lang w:val="en-US"/>
        </w:rPr>
        <w:t>ing</w:t>
      </w:r>
      <w:r w:rsidR="00EC73F7" w:rsidRPr="00EC73F7">
        <w:rPr>
          <w:rFonts w:ascii="Arial" w:eastAsiaTheme="minorHAnsi" w:hAnsi="Arial" w:cs="Arial"/>
          <w:color w:val="000000"/>
          <w:sz w:val="22"/>
          <w:szCs w:val="22"/>
          <w:shd w:val="clear" w:color="auto" w:fill="FFFFFF"/>
          <w:lang w:val="en-US"/>
        </w:rPr>
        <w:t xml:space="preserve"> CO2 from stored mineral waste</w:t>
      </w:r>
      <w:r w:rsidR="00EC73F7" w:rsidRPr="00EC73F7">
        <w:rPr>
          <w:rFonts w:ascii="Arial" w:hAnsi="Arial" w:cs="Arial"/>
          <w:color w:val="000000"/>
          <w:sz w:val="22"/>
          <w:szCs w:val="22"/>
          <w:shd w:val="clear" w:color="auto" w:fill="FFFFFF"/>
          <w:lang w:val="en-US"/>
        </w:rPr>
        <w:t>, the main contractor Jeremias® Chimney Systems delivered a specially designed 36 m tall chimney.</w:t>
      </w:r>
      <w:r w:rsidR="00403062">
        <w:rPr>
          <w:rFonts w:ascii="Arial" w:hAnsi="Arial" w:cs="Arial"/>
          <w:color w:val="000000"/>
          <w:sz w:val="22"/>
          <w:szCs w:val="22"/>
          <w:shd w:val="clear" w:color="auto" w:fill="FFFFFF"/>
          <w:lang w:val="en-US"/>
        </w:rPr>
        <w:t xml:space="preserve"> </w:t>
      </w:r>
    </w:p>
    <w:p w14:paraId="099BC8E0" w14:textId="17B3CC8B" w:rsidR="00EA1BAF" w:rsidRPr="00EC73F7" w:rsidRDefault="00EC73F7" w:rsidP="00753161">
      <w:pPr>
        <w:spacing w:line="320" w:lineRule="exact"/>
        <w:jc w:val="both"/>
        <w:rPr>
          <w:rFonts w:ascii="Arial" w:hAnsi="Arial" w:cs="Arial"/>
          <w:color w:val="000000"/>
          <w:sz w:val="22"/>
          <w:szCs w:val="22"/>
          <w:shd w:val="clear" w:color="auto" w:fill="FFFFFF"/>
          <w:lang w:val="en-US"/>
        </w:rPr>
      </w:pPr>
      <w:r w:rsidRPr="00EC73F7">
        <w:rPr>
          <w:rFonts w:ascii="Arial" w:hAnsi="Arial" w:cs="Arial"/>
          <w:color w:val="000000"/>
          <w:sz w:val="22"/>
          <w:szCs w:val="22"/>
          <w:shd w:val="clear" w:color="auto" w:fill="FFFFFF"/>
          <w:lang w:val="en-US"/>
        </w:rPr>
        <w:t xml:space="preserve"> </w:t>
      </w:r>
      <w:r w:rsidR="00112378">
        <w:rPr>
          <w:rFonts w:ascii="Arial" w:hAnsi="Arial" w:cs="Arial"/>
          <w:color w:val="000000"/>
          <w:sz w:val="22"/>
          <w:szCs w:val="22"/>
          <w:shd w:val="clear" w:color="auto" w:fill="FFFFFF"/>
          <w:lang w:val="en-US"/>
        </w:rPr>
        <w:br/>
      </w:r>
      <w:r w:rsidR="00C34AF3" w:rsidRPr="00E760F6">
        <w:rPr>
          <w:rFonts w:ascii="Arial" w:hAnsi="Arial" w:cs="Arial"/>
          <w:color w:val="000000"/>
          <w:sz w:val="22"/>
          <w:szCs w:val="22"/>
          <w:shd w:val="clear" w:color="auto" w:fill="FFFFFF"/>
          <w:lang w:val="en-US"/>
        </w:rPr>
        <w:t>To support this, NOVENCO</w:t>
      </w:r>
      <w:r w:rsidR="00EA1BAF" w:rsidRPr="00EC73F7">
        <w:rPr>
          <w:rFonts w:ascii="Arial" w:hAnsi="Arial" w:cs="Arial"/>
          <w:color w:val="000000"/>
          <w:sz w:val="22"/>
          <w:szCs w:val="22"/>
          <w:shd w:val="clear" w:color="auto" w:fill="FFFFFF"/>
          <w:lang w:val="en-US"/>
        </w:rPr>
        <w:t xml:space="preserve"> </w:t>
      </w:r>
      <w:r w:rsidR="00C34AF3" w:rsidRPr="00E760F6">
        <w:rPr>
          <w:rFonts w:ascii="Arial" w:hAnsi="Arial" w:cs="Arial"/>
          <w:color w:val="000000"/>
          <w:sz w:val="22"/>
          <w:szCs w:val="22"/>
          <w:shd w:val="clear" w:color="auto" w:fill="FFFFFF"/>
          <w:lang w:val="en-US"/>
        </w:rPr>
        <w:t>delivered</w:t>
      </w:r>
      <w:r w:rsidR="00EA1BAF" w:rsidRPr="00EC73F7">
        <w:rPr>
          <w:rFonts w:ascii="Arial" w:hAnsi="Arial" w:cs="Arial"/>
          <w:color w:val="000000"/>
          <w:sz w:val="22"/>
          <w:szCs w:val="22"/>
          <w:shd w:val="clear" w:color="auto" w:fill="FFFFFF"/>
          <w:lang w:val="en-US"/>
        </w:rPr>
        <w:t xml:space="preserve"> a 2-meter diameter giant </w:t>
      </w:r>
      <w:proofErr w:type="spellStart"/>
      <w:r w:rsidR="00AD6167" w:rsidRPr="00E760F6">
        <w:rPr>
          <w:rFonts w:ascii="Arial" w:hAnsi="Arial" w:cs="Arial"/>
          <w:color w:val="000000"/>
          <w:sz w:val="22"/>
          <w:szCs w:val="22"/>
          <w:shd w:val="clear" w:color="auto" w:fill="FFFFFF"/>
          <w:lang w:val="en-US"/>
        </w:rPr>
        <w:t>Zerax</w:t>
      </w:r>
      <w:proofErr w:type="spellEnd"/>
      <w:r w:rsidR="00E760F6" w:rsidRPr="00E760F6">
        <w:rPr>
          <w:rFonts w:ascii="Arial" w:hAnsi="Arial" w:cs="Arial"/>
          <w:color w:val="000000"/>
          <w:sz w:val="22"/>
          <w:szCs w:val="22"/>
          <w:shd w:val="clear" w:color="auto" w:fill="FFFFFF"/>
          <w:lang w:val="en-US"/>
        </w:rPr>
        <w:t>®</w:t>
      </w:r>
      <w:r w:rsidR="00AD6167" w:rsidRPr="00E760F6">
        <w:rPr>
          <w:rFonts w:ascii="Arial" w:hAnsi="Arial" w:cs="Arial"/>
          <w:color w:val="000000"/>
          <w:sz w:val="22"/>
          <w:szCs w:val="22"/>
          <w:shd w:val="clear" w:color="auto" w:fill="FFFFFF"/>
          <w:lang w:val="en-US"/>
        </w:rPr>
        <w:t xml:space="preserve"> fan</w:t>
      </w:r>
      <w:r w:rsidR="00AD6167">
        <w:rPr>
          <w:rFonts w:ascii="Arial" w:hAnsi="Arial" w:cs="Arial"/>
          <w:color w:val="000000"/>
          <w:sz w:val="22"/>
          <w:szCs w:val="22"/>
          <w:shd w:val="clear" w:color="auto" w:fill="FFFFFF"/>
          <w:lang w:val="en-US"/>
        </w:rPr>
        <w:t xml:space="preserve"> </w:t>
      </w:r>
      <w:r w:rsidR="00EA1BAF" w:rsidRPr="00EC73F7">
        <w:rPr>
          <w:rFonts w:ascii="Arial" w:hAnsi="Arial" w:cs="Arial"/>
          <w:color w:val="000000"/>
          <w:sz w:val="22"/>
          <w:szCs w:val="22"/>
          <w:shd w:val="clear" w:color="auto" w:fill="FFFFFF"/>
          <w:lang w:val="en-US"/>
        </w:rPr>
        <w:t>with efficiency up to 92%, driven by a Nidec Leroy-</w:t>
      </w:r>
      <w:proofErr w:type="spellStart"/>
      <w:r w:rsidR="00EA1BAF" w:rsidRPr="00EC73F7">
        <w:rPr>
          <w:rFonts w:ascii="Arial" w:hAnsi="Arial" w:cs="Arial"/>
          <w:color w:val="000000"/>
          <w:sz w:val="22"/>
          <w:szCs w:val="22"/>
          <w:shd w:val="clear" w:color="auto" w:fill="FFFFFF"/>
          <w:lang w:val="en-US"/>
        </w:rPr>
        <w:t>Somer’s</w:t>
      </w:r>
      <w:proofErr w:type="spellEnd"/>
      <w:r w:rsidR="00EA1BAF" w:rsidRPr="00EC73F7">
        <w:rPr>
          <w:rFonts w:ascii="Arial" w:hAnsi="Arial" w:cs="Arial"/>
          <w:color w:val="000000"/>
          <w:sz w:val="22"/>
          <w:szCs w:val="22"/>
          <w:shd w:val="clear" w:color="auto" w:fill="FFFFFF"/>
          <w:lang w:val="en-US"/>
        </w:rPr>
        <w:t xml:space="preserve"> Dyneo+</w:t>
      </w:r>
      <w:r w:rsidR="00E760F6">
        <w:rPr>
          <w:rFonts w:ascii="Arial" w:hAnsi="Arial" w:cs="Arial"/>
          <w:color w:val="000000"/>
          <w:sz w:val="22"/>
          <w:szCs w:val="22"/>
          <w:shd w:val="clear" w:color="auto" w:fill="FFFFFF"/>
          <w:lang w:val="en-US"/>
        </w:rPr>
        <w:t xml:space="preserve"> </w:t>
      </w:r>
      <w:r w:rsidR="00EA1BAF" w:rsidRPr="00EC73F7">
        <w:rPr>
          <w:rFonts w:ascii="Arial" w:hAnsi="Arial" w:cs="Arial"/>
          <w:color w:val="000000"/>
          <w:sz w:val="22"/>
          <w:szCs w:val="22"/>
          <w:shd w:val="clear" w:color="auto" w:fill="FFFFFF"/>
          <w:lang w:val="en-US"/>
        </w:rPr>
        <w:t>eco-efficient permanent magnet motor delivering a power output of 220 kW.</w:t>
      </w:r>
    </w:p>
    <w:p w14:paraId="40A4B5C1" w14:textId="09DD7965" w:rsidR="00EC73F7" w:rsidRPr="00EC73F7" w:rsidRDefault="00EC73F7" w:rsidP="00753161">
      <w:pPr>
        <w:spacing w:line="320" w:lineRule="exact"/>
        <w:jc w:val="both"/>
        <w:rPr>
          <w:rFonts w:ascii="Arial" w:hAnsi="Arial" w:cs="Arial"/>
          <w:color w:val="000000"/>
          <w:sz w:val="22"/>
          <w:szCs w:val="22"/>
          <w:shd w:val="clear" w:color="auto" w:fill="FFFFFF"/>
          <w:lang w:val="en-US"/>
        </w:rPr>
      </w:pPr>
    </w:p>
    <w:p w14:paraId="5FFD716D" w14:textId="774A701F" w:rsidR="00EC73F7" w:rsidRDefault="00EC73F7" w:rsidP="00753161">
      <w:pPr>
        <w:spacing w:line="340" w:lineRule="exact"/>
        <w:jc w:val="both"/>
        <w:rPr>
          <w:rFonts w:ascii="Arial" w:hAnsi="Arial" w:cs="Arial"/>
          <w:sz w:val="22"/>
          <w:szCs w:val="22"/>
          <w:lang w:val="en-US"/>
        </w:rPr>
      </w:pPr>
      <w:r w:rsidRPr="00EC73F7">
        <w:rPr>
          <w:rFonts w:ascii="Arial" w:hAnsi="Arial" w:cs="Arial"/>
          <w:sz w:val="22"/>
          <w:szCs w:val="22"/>
          <w:lang w:val="en-US"/>
        </w:rPr>
        <w:t>Compact, robust and easy to commission, the Dyneo+</w:t>
      </w:r>
      <w:r w:rsidR="00753161">
        <w:rPr>
          <w:rFonts w:ascii="Arial" w:hAnsi="Arial" w:cs="Arial"/>
          <w:sz w:val="22"/>
          <w:szCs w:val="22"/>
          <w:lang w:val="en-US"/>
        </w:rPr>
        <w:t xml:space="preserve"> </w:t>
      </w:r>
      <w:r w:rsidRPr="00EC73F7">
        <w:rPr>
          <w:rFonts w:ascii="Arial" w:hAnsi="Arial" w:cs="Arial"/>
          <w:sz w:val="22"/>
          <w:szCs w:val="22"/>
          <w:lang w:val="en-US"/>
        </w:rPr>
        <w:t xml:space="preserve">permanent magnet-assisted synchronous reluctance motors offer IE5 </w:t>
      </w:r>
      <w:proofErr w:type="spellStart"/>
      <w:r w:rsidRPr="00EC73F7">
        <w:rPr>
          <w:rFonts w:ascii="Arial" w:hAnsi="Arial" w:cs="Arial"/>
          <w:sz w:val="22"/>
          <w:szCs w:val="22"/>
          <w:lang w:val="en-US"/>
        </w:rPr>
        <w:t>Ultra Premium</w:t>
      </w:r>
      <w:proofErr w:type="spellEnd"/>
      <w:r w:rsidRPr="00EC73F7">
        <w:rPr>
          <w:rFonts w:ascii="Arial" w:hAnsi="Arial" w:cs="Arial"/>
          <w:sz w:val="22"/>
          <w:szCs w:val="22"/>
          <w:lang w:val="en-US"/>
        </w:rPr>
        <w:t xml:space="preserve"> efficiency level. With the lowest TCO (Total Cost of Ownership) on the market, a very short ROI (Return </w:t>
      </w:r>
      <w:proofErr w:type="gramStart"/>
      <w:r w:rsidRPr="00EC73F7">
        <w:rPr>
          <w:rFonts w:ascii="Arial" w:hAnsi="Arial" w:cs="Arial"/>
          <w:sz w:val="22"/>
          <w:szCs w:val="22"/>
          <w:lang w:val="en-US"/>
        </w:rPr>
        <w:t>On</w:t>
      </w:r>
      <w:proofErr w:type="gramEnd"/>
      <w:r w:rsidRPr="00EC73F7">
        <w:rPr>
          <w:rFonts w:ascii="Arial" w:hAnsi="Arial" w:cs="Arial"/>
          <w:sz w:val="22"/>
          <w:szCs w:val="22"/>
          <w:lang w:val="en-US"/>
        </w:rPr>
        <w:t xml:space="preserve"> Investment) and low maintenance, Dyneo+ provides a cost-effective, efficient and environmentally-friendly drive solution.</w:t>
      </w:r>
    </w:p>
    <w:p w14:paraId="12E2E8F3" w14:textId="77777777" w:rsidR="00EC73F7" w:rsidRDefault="00EC73F7" w:rsidP="00753161">
      <w:pPr>
        <w:spacing w:line="340" w:lineRule="exact"/>
        <w:jc w:val="both"/>
        <w:rPr>
          <w:rFonts w:ascii="Arial" w:hAnsi="Arial" w:cs="Arial"/>
          <w:sz w:val="22"/>
          <w:szCs w:val="22"/>
          <w:lang w:val="en-US"/>
        </w:rPr>
      </w:pPr>
    </w:p>
    <w:p w14:paraId="6F16C9AA" w14:textId="18F93B3F" w:rsidR="00EC73F7" w:rsidRDefault="00EC73F7" w:rsidP="00753161">
      <w:pPr>
        <w:spacing w:line="340" w:lineRule="exact"/>
        <w:jc w:val="both"/>
        <w:rPr>
          <w:rFonts w:ascii="Arial" w:hAnsi="Arial" w:cs="Arial"/>
          <w:sz w:val="22"/>
          <w:szCs w:val="22"/>
          <w:lang w:val="en-US"/>
        </w:rPr>
      </w:pPr>
      <w:r w:rsidRPr="00EC73F7">
        <w:rPr>
          <w:rFonts w:ascii="Arial" w:hAnsi="Arial" w:cs="Arial"/>
          <w:sz w:val="22"/>
          <w:szCs w:val="22"/>
          <w:lang w:val="en-US"/>
        </w:rPr>
        <w:t xml:space="preserve">Implementing the Dyneo+ technology means less kWh consumed, fewer raw materials used and lower CO2 emissions. Combined with the </w:t>
      </w:r>
      <w:proofErr w:type="spellStart"/>
      <w:r w:rsidRPr="00EC73F7">
        <w:rPr>
          <w:rFonts w:ascii="Arial" w:hAnsi="Arial" w:cs="Arial"/>
          <w:sz w:val="22"/>
          <w:szCs w:val="22"/>
          <w:lang w:val="en-US"/>
        </w:rPr>
        <w:t>ZerAx</w:t>
      </w:r>
      <w:proofErr w:type="spellEnd"/>
      <w:r w:rsidR="00E760F6" w:rsidRPr="00E760F6">
        <w:rPr>
          <w:rFonts w:ascii="Arial" w:hAnsi="Arial" w:cs="Arial"/>
          <w:color w:val="000000"/>
          <w:sz w:val="22"/>
          <w:szCs w:val="22"/>
          <w:shd w:val="clear" w:color="auto" w:fill="FFFFFF"/>
          <w:lang w:val="en-US"/>
        </w:rPr>
        <w:t>®</w:t>
      </w:r>
      <w:r w:rsidRPr="00EC73F7">
        <w:rPr>
          <w:rFonts w:ascii="Arial" w:hAnsi="Arial" w:cs="Arial"/>
          <w:sz w:val="22"/>
          <w:szCs w:val="22"/>
          <w:lang w:val="en-US"/>
        </w:rPr>
        <w:t xml:space="preserve"> fan efficiency of up to 92%, 98% recyclability rate and 20+ years of lifetime, this solution is of great benefit to the environment for many years to come. Compared with an IE3 induction motor, the frame size would be 315 mm and even 355 mm instead of 280 mm with the Dyneo+ motor. As for the weight, it would total 1300 kg in frame size 315, instead of 820 kg, i.e. half a ton lower, and the efficiency level of the motor powered by drive less than 96.5%.</w:t>
      </w:r>
    </w:p>
    <w:p w14:paraId="3888A5BC" w14:textId="77777777" w:rsidR="00EC73F7" w:rsidRPr="00EC73F7" w:rsidRDefault="00EC73F7" w:rsidP="00753161">
      <w:pPr>
        <w:spacing w:line="340" w:lineRule="exact"/>
        <w:jc w:val="both"/>
        <w:rPr>
          <w:rFonts w:ascii="Arial" w:hAnsi="Arial" w:cs="Arial"/>
          <w:sz w:val="22"/>
          <w:szCs w:val="22"/>
          <w:lang w:val="en-US"/>
        </w:rPr>
      </w:pPr>
    </w:p>
    <w:p w14:paraId="1086C7B9" w14:textId="2C62A400" w:rsidR="00EC73F7" w:rsidRDefault="00EC73F7" w:rsidP="00753161">
      <w:pPr>
        <w:spacing w:line="320" w:lineRule="exact"/>
        <w:jc w:val="both"/>
        <w:rPr>
          <w:rFonts w:ascii="Arial" w:hAnsi="Arial" w:cs="Arial"/>
          <w:color w:val="000000"/>
          <w:sz w:val="22"/>
          <w:szCs w:val="22"/>
          <w:shd w:val="clear" w:color="auto" w:fill="FFFFFF"/>
          <w:lang w:val="en-US"/>
        </w:rPr>
      </w:pPr>
      <w:r w:rsidRPr="00EC73F7">
        <w:rPr>
          <w:rFonts w:ascii="Arial" w:hAnsi="Arial" w:cs="Arial"/>
          <w:color w:val="000000"/>
          <w:sz w:val="22"/>
          <w:szCs w:val="22"/>
          <w:shd w:val="clear" w:color="auto" w:fill="FFFFFF"/>
          <w:lang w:val="en-US"/>
        </w:rPr>
        <w:t xml:space="preserve">By combining an efficient extraction fan to a Dyneo+ energy-saving motor controlled by a frequency inverter, </w:t>
      </w:r>
      <w:r w:rsidR="00215CAF" w:rsidRPr="00E760F6">
        <w:rPr>
          <w:rFonts w:ascii="Arial" w:hAnsi="Arial" w:cs="Arial"/>
          <w:color w:val="000000"/>
          <w:sz w:val="22"/>
          <w:szCs w:val="22"/>
          <w:shd w:val="clear" w:color="auto" w:fill="FFFFFF"/>
          <w:lang w:val="en-US"/>
        </w:rPr>
        <w:t>NOVENCO</w:t>
      </w:r>
      <w:r w:rsidRPr="00EC73F7">
        <w:rPr>
          <w:rFonts w:ascii="Arial" w:hAnsi="Arial" w:cs="Arial"/>
          <w:color w:val="000000"/>
          <w:sz w:val="22"/>
          <w:szCs w:val="22"/>
          <w:shd w:val="clear" w:color="auto" w:fill="FFFFFF"/>
          <w:lang w:val="en-US"/>
        </w:rPr>
        <w:t xml:space="preserve"> provides the greenest solution </w:t>
      </w:r>
      <w:r w:rsidR="00287EBD" w:rsidRPr="00E760F6">
        <w:rPr>
          <w:rFonts w:ascii="Arial" w:hAnsi="Arial" w:cs="Arial"/>
          <w:color w:val="000000"/>
          <w:sz w:val="22"/>
          <w:szCs w:val="22"/>
          <w:shd w:val="clear" w:color="auto" w:fill="FFFFFF"/>
          <w:lang w:val="en-US"/>
        </w:rPr>
        <w:t>for</w:t>
      </w:r>
      <w:r w:rsidR="00287EBD">
        <w:rPr>
          <w:rFonts w:ascii="Arial" w:hAnsi="Arial" w:cs="Arial"/>
          <w:color w:val="000000"/>
          <w:sz w:val="22"/>
          <w:szCs w:val="22"/>
          <w:shd w:val="clear" w:color="auto" w:fill="FFFFFF"/>
          <w:lang w:val="en-US"/>
        </w:rPr>
        <w:t xml:space="preserve"> </w:t>
      </w:r>
      <w:r w:rsidRPr="00EC73F7">
        <w:rPr>
          <w:rFonts w:ascii="Arial" w:hAnsi="Arial" w:cs="Arial"/>
          <w:color w:val="000000"/>
          <w:sz w:val="22"/>
          <w:szCs w:val="22"/>
          <w:shd w:val="clear" w:color="auto" w:fill="FFFFFF"/>
          <w:lang w:val="en-US"/>
        </w:rPr>
        <w:t>the earth’s surface. This unique configuration offers the highest possible system efficiency that goes beyond the requirements of current regulations.</w:t>
      </w:r>
    </w:p>
    <w:p w14:paraId="6CE9EE90" w14:textId="77777777" w:rsidR="00EC73F7" w:rsidRPr="00EC73F7" w:rsidRDefault="00EC73F7" w:rsidP="00EC73F7">
      <w:pPr>
        <w:spacing w:line="320" w:lineRule="exact"/>
        <w:jc w:val="both"/>
        <w:rPr>
          <w:rFonts w:ascii="Arial" w:hAnsi="Arial" w:cs="Arial"/>
          <w:color w:val="000000"/>
          <w:sz w:val="22"/>
          <w:szCs w:val="22"/>
          <w:shd w:val="clear" w:color="auto" w:fill="FFFFFF"/>
          <w:lang w:val="en-US"/>
        </w:rPr>
      </w:pPr>
    </w:p>
    <w:p w14:paraId="5604F270" w14:textId="7EF3D709" w:rsidR="006940D5" w:rsidRDefault="006940D5" w:rsidP="006940D5">
      <w:pPr>
        <w:pStyle w:val="NormalWeb"/>
        <w:shd w:val="clear" w:color="auto" w:fill="FFFFFF"/>
        <w:spacing w:before="120" w:beforeAutospacing="0" w:after="0" w:afterAutospacing="0" w:line="340" w:lineRule="exact"/>
        <w:jc w:val="center"/>
        <w:rPr>
          <w:rFonts w:ascii="Arial" w:hAnsi="Arial" w:cs="Arial"/>
          <w:b/>
          <w:bCs/>
          <w:color w:val="000000"/>
          <w:sz w:val="22"/>
          <w:szCs w:val="21"/>
          <w:shd w:val="clear" w:color="auto" w:fill="FFFFFF"/>
          <w:lang w:val="en-US"/>
        </w:rPr>
      </w:pPr>
      <w:r>
        <w:rPr>
          <w:rFonts w:ascii="Arial" w:hAnsi="Arial" w:cs="Arial"/>
          <w:b/>
          <w:bCs/>
          <w:color w:val="000000"/>
          <w:sz w:val="22"/>
          <w:szCs w:val="21"/>
          <w:shd w:val="clear" w:color="auto" w:fill="FFFFFF"/>
          <w:lang w:val="en-US"/>
        </w:rPr>
        <w:t>ENDS</w:t>
      </w:r>
    </w:p>
    <w:p w14:paraId="50ED1ED0" w14:textId="77777777" w:rsidR="006940D5" w:rsidRPr="006940D5" w:rsidRDefault="006940D5" w:rsidP="006940D5">
      <w:pPr>
        <w:pStyle w:val="NormalWeb"/>
        <w:shd w:val="clear" w:color="auto" w:fill="FFFFFF"/>
        <w:spacing w:before="0" w:beforeAutospacing="0" w:after="0" w:afterAutospacing="0" w:line="340" w:lineRule="exact"/>
        <w:jc w:val="center"/>
        <w:rPr>
          <w:rFonts w:ascii="Arial" w:hAnsi="Arial" w:cs="Arial"/>
          <w:b/>
          <w:bCs/>
          <w:color w:val="000000"/>
          <w:sz w:val="22"/>
          <w:szCs w:val="21"/>
          <w:shd w:val="clear" w:color="auto" w:fill="FFFFFF"/>
          <w:lang w:val="en-US"/>
        </w:rPr>
      </w:pPr>
    </w:p>
    <w:p w14:paraId="54C4AA44" w14:textId="77777777" w:rsidR="00E760F6" w:rsidRDefault="00E760F6" w:rsidP="00E760F6">
      <w:pPr>
        <w:jc w:val="both"/>
        <w:rPr>
          <w:rFonts w:ascii="Arial" w:hAnsi="Arial" w:cs="Arial"/>
          <w:b/>
          <w:bCs/>
          <w:sz w:val="18"/>
          <w:szCs w:val="18"/>
          <w:lang w:val="en-US"/>
        </w:rPr>
      </w:pPr>
      <w:r>
        <w:rPr>
          <w:rFonts w:ascii="Arial" w:hAnsi="Arial" w:cs="Arial"/>
          <w:b/>
          <w:bCs/>
          <w:sz w:val="18"/>
          <w:szCs w:val="18"/>
          <w:lang w:val="en-US"/>
        </w:rPr>
        <w:t>About Nidec</w:t>
      </w:r>
    </w:p>
    <w:p w14:paraId="17C4E472" w14:textId="77777777" w:rsidR="00E760F6" w:rsidRDefault="00E760F6" w:rsidP="00E760F6">
      <w:pPr>
        <w:jc w:val="both"/>
        <w:rPr>
          <w:rFonts w:ascii="Arial" w:hAnsi="Arial" w:cs="Arial"/>
          <w:lang w:val="en-US"/>
        </w:rPr>
      </w:pPr>
    </w:p>
    <w:p w14:paraId="777CB8E9" w14:textId="77777777" w:rsidR="00E760F6" w:rsidRDefault="00E760F6" w:rsidP="00E760F6">
      <w:pPr>
        <w:jc w:val="both"/>
        <w:rPr>
          <w:rFonts w:ascii="Arial" w:hAnsi="Arial" w:cs="Arial"/>
          <w:sz w:val="18"/>
          <w:szCs w:val="18"/>
        </w:rPr>
      </w:pPr>
      <w:r>
        <w:rPr>
          <w:rFonts w:ascii="Arial" w:hAnsi="Arial" w:cs="Arial"/>
          <w:sz w:val="18"/>
          <w:szCs w:val="18"/>
          <w:lang w:val="en-US"/>
        </w:rPr>
        <w:t xml:space="preserve">Nidec was established in Kyoto, Japan in 1973 by its Chairman, President and CEO Shigenobu </w:t>
      </w:r>
      <w:proofErr w:type="spellStart"/>
      <w:r>
        <w:rPr>
          <w:rFonts w:ascii="Arial" w:hAnsi="Arial" w:cs="Arial"/>
          <w:sz w:val="18"/>
          <w:szCs w:val="18"/>
          <w:lang w:val="en-US"/>
        </w:rPr>
        <w:t>Nagamori</w:t>
      </w:r>
      <w:proofErr w:type="spellEnd"/>
      <w:r>
        <w:rPr>
          <w:rFonts w:ascii="Arial" w:hAnsi="Arial" w:cs="Arial"/>
          <w:sz w:val="18"/>
          <w:szCs w:val="18"/>
          <w:lang w:val="en-US"/>
        </w:rPr>
        <w:t>. In 1979, Nidec became the first company in the world to successfully commercialize a direct drive spindle motor for HDDs based on a brushless DC motor. Since then, the Company has grown into a world-leading comprehensive motor manufacturer encompassing approximately 300 subsidiaries employing 120,000 people throughout the world and with annual sales of about US$ 15.4 billion. Nidec's motors, drives, generators and related products are found in a diverse range of applications including computers, smartphones, home appliances, automobiles, manufacturing plants, robots and more.</w:t>
      </w:r>
    </w:p>
    <w:p w14:paraId="06CEB823" w14:textId="77777777" w:rsidR="00E760F6" w:rsidRDefault="00E760F6" w:rsidP="00E760F6">
      <w:pPr>
        <w:jc w:val="both"/>
        <w:rPr>
          <w:rFonts w:ascii="Arial" w:hAnsi="Arial" w:cs="Arial"/>
          <w:sz w:val="18"/>
          <w:szCs w:val="18"/>
          <w:lang w:val="en-US"/>
        </w:rPr>
      </w:pPr>
    </w:p>
    <w:p w14:paraId="437AC2FF" w14:textId="77777777" w:rsidR="00E760F6" w:rsidRDefault="00E760F6" w:rsidP="00E760F6">
      <w:pPr>
        <w:jc w:val="both"/>
        <w:rPr>
          <w:rFonts w:ascii="Arial" w:hAnsi="Arial" w:cs="Arial"/>
          <w:sz w:val="18"/>
          <w:szCs w:val="18"/>
          <w:lang w:val="en-US"/>
        </w:rPr>
      </w:pPr>
    </w:p>
    <w:p w14:paraId="579797E3" w14:textId="77777777" w:rsidR="00E760F6" w:rsidRDefault="00E760F6" w:rsidP="00E760F6">
      <w:pPr>
        <w:jc w:val="both"/>
        <w:rPr>
          <w:rFonts w:ascii="Arial" w:hAnsi="Arial" w:cs="Arial"/>
          <w:b/>
          <w:bCs/>
          <w:sz w:val="18"/>
          <w:szCs w:val="18"/>
        </w:rPr>
      </w:pPr>
      <w:r>
        <w:rPr>
          <w:rFonts w:ascii="Arial" w:hAnsi="Arial" w:cs="Arial"/>
          <w:b/>
          <w:bCs/>
          <w:sz w:val="18"/>
          <w:szCs w:val="18"/>
          <w:lang w:val="en-US"/>
        </w:rPr>
        <w:t>About Leroy-Somer:</w:t>
      </w:r>
    </w:p>
    <w:p w14:paraId="6DAAC4D7" w14:textId="77777777" w:rsidR="00E760F6" w:rsidRDefault="00E760F6" w:rsidP="00E760F6">
      <w:pPr>
        <w:jc w:val="both"/>
        <w:rPr>
          <w:rFonts w:ascii="Arial" w:hAnsi="Arial" w:cs="Arial"/>
          <w:b/>
          <w:bCs/>
          <w:sz w:val="18"/>
          <w:szCs w:val="18"/>
          <w:lang w:val="en-US"/>
        </w:rPr>
      </w:pPr>
    </w:p>
    <w:p w14:paraId="4B4E6317" w14:textId="77777777" w:rsidR="00E760F6" w:rsidRDefault="00E760F6" w:rsidP="00E760F6">
      <w:pPr>
        <w:jc w:val="both"/>
        <w:rPr>
          <w:rFonts w:ascii="Arial" w:hAnsi="Arial" w:cs="Arial"/>
          <w:sz w:val="18"/>
          <w:szCs w:val="18"/>
          <w:lang w:val="en-US"/>
        </w:rPr>
      </w:pPr>
      <w:r>
        <w:rPr>
          <w:rFonts w:ascii="Arial" w:hAnsi="Arial" w:cs="Arial"/>
          <w:sz w:val="18"/>
          <w:szCs w:val="18"/>
          <w:lang w:val="en-US"/>
        </w:rPr>
        <w:t>Leroy-Somer is one of the world’s leading manufacturers of electric motors and associated electronics, as well as the world leader in industrial alternators. The company which was established in 1919 in France and employs around 6200 people worldwide has become part of the Nidec Group in 2017.</w:t>
      </w:r>
    </w:p>
    <w:p w14:paraId="1AD5D933" w14:textId="1FABB61C" w:rsidR="006940D5" w:rsidRPr="00E760F6" w:rsidRDefault="006940D5" w:rsidP="00F92891">
      <w:pPr>
        <w:jc w:val="both"/>
        <w:rPr>
          <w:rFonts w:ascii="Arial" w:hAnsi="Arial" w:cs="Arial"/>
          <w:b/>
          <w:bCs/>
          <w:sz w:val="18"/>
          <w:szCs w:val="18"/>
          <w:lang w:val="en-US"/>
        </w:rPr>
      </w:pPr>
    </w:p>
    <w:p w14:paraId="19761D33" w14:textId="77777777" w:rsidR="00E760F6" w:rsidRPr="00E760F6" w:rsidRDefault="00E760F6" w:rsidP="00F92891">
      <w:pPr>
        <w:jc w:val="both"/>
        <w:rPr>
          <w:rFonts w:ascii="Arial" w:hAnsi="Arial" w:cs="Arial"/>
          <w:b/>
          <w:bCs/>
          <w:sz w:val="18"/>
          <w:szCs w:val="18"/>
          <w:lang w:val="en-US"/>
        </w:rPr>
      </w:pPr>
    </w:p>
    <w:p w14:paraId="564B7721" w14:textId="77777777" w:rsidR="007E50FE" w:rsidRPr="006940D5" w:rsidRDefault="007E50FE" w:rsidP="00F92891">
      <w:pPr>
        <w:spacing w:line="360" w:lineRule="auto"/>
        <w:jc w:val="both"/>
        <w:rPr>
          <w:rFonts w:ascii="Arial" w:hAnsi="Arial" w:cs="Arial"/>
          <w:sz w:val="22"/>
          <w:szCs w:val="22"/>
          <w:lang w:val="en-US"/>
        </w:rPr>
      </w:pPr>
    </w:p>
    <w:sectPr w:rsidR="007E50FE" w:rsidRPr="006940D5" w:rsidSect="008A3109">
      <w:headerReference w:type="even" r:id="rId14"/>
      <w:headerReference w:type="default" r:id="rId15"/>
      <w:footerReference w:type="even" r:id="rId16"/>
      <w:footerReference w:type="default" r:id="rId17"/>
      <w:headerReference w:type="first" r:id="rId18"/>
      <w:footerReference w:type="first" r:id="rId19"/>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37F9FA" w14:textId="77777777" w:rsidR="001A6C75" w:rsidRDefault="001A6C75">
      <w:r>
        <w:separator/>
      </w:r>
    </w:p>
  </w:endnote>
  <w:endnote w:type="continuationSeparator" w:id="0">
    <w:p w14:paraId="7B133246" w14:textId="77777777" w:rsidR="001A6C75" w:rsidRDefault="001A6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05795" w14:textId="77777777" w:rsidR="00165161" w:rsidRDefault="001651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662F08"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662F08"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F4833" w14:textId="77777777" w:rsidR="001A6C75" w:rsidRDefault="001A6C75">
      <w:r>
        <w:separator/>
      </w:r>
    </w:p>
  </w:footnote>
  <w:footnote w:type="continuationSeparator" w:id="0">
    <w:p w14:paraId="4C383192" w14:textId="77777777" w:rsidR="001A6C75" w:rsidRDefault="001A6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2FE9" w14:textId="77777777" w:rsidR="00165161" w:rsidRDefault="001651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A12BAF"/>
    <w:multiLevelType w:val="hybridMultilevel"/>
    <w:tmpl w:val="CADC0614"/>
    <w:lvl w:ilvl="0" w:tplc="040C0001">
      <w:start w:val="1"/>
      <w:numFmt w:val="bullet"/>
      <w:lvlText w:val=""/>
      <w:lvlJc w:val="left"/>
      <w:pPr>
        <w:tabs>
          <w:tab w:val="num" w:pos="720"/>
        </w:tabs>
        <w:ind w:left="720" w:hanging="360"/>
      </w:pPr>
      <w:rPr>
        <w:rFonts w:ascii="Symbol" w:hAnsi="Symbol" w:hint="default"/>
      </w:rPr>
    </w:lvl>
    <w:lvl w:ilvl="1" w:tplc="3A262A18">
      <w:start w:val="1"/>
      <w:numFmt w:val="bullet"/>
      <w:lvlText w:val=""/>
      <w:lvlJc w:val="left"/>
      <w:pPr>
        <w:tabs>
          <w:tab w:val="num" w:pos="1440"/>
        </w:tabs>
        <w:ind w:left="1440" w:hanging="360"/>
      </w:pPr>
      <w:rPr>
        <w:rFonts w:ascii="Wingdings" w:hAnsi="Wingdings" w:hint="default"/>
      </w:rPr>
    </w:lvl>
    <w:lvl w:ilvl="2" w:tplc="268656F4">
      <w:start w:val="1"/>
      <w:numFmt w:val="bullet"/>
      <w:lvlText w:val=""/>
      <w:lvlJc w:val="left"/>
      <w:pPr>
        <w:tabs>
          <w:tab w:val="num" w:pos="2160"/>
        </w:tabs>
        <w:ind w:left="2160" w:hanging="360"/>
      </w:pPr>
      <w:rPr>
        <w:rFonts w:ascii="Wingdings" w:hAnsi="Wingdings" w:hint="default"/>
      </w:rPr>
    </w:lvl>
    <w:lvl w:ilvl="3" w:tplc="5CE88F54">
      <w:start w:val="1"/>
      <w:numFmt w:val="bullet"/>
      <w:lvlText w:val=""/>
      <w:lvlJc w:val="left"/>
      <w:pPr>
        <w:tabs>
          <w:tab w:val="num" w:pos="2880"/>
        </w:tabs>
        <w:ind w:left="2880" w:hanging="360"/>
      </w:pPr>
      <w:rPr>
        <w:rFonts w:ascii="Wingdings" w:hAnsi="Wingdings" w:hint="default"/>
      </w:rPr>
    </w:lvl>
    <w:lvl w:ilvl="4" w:tplc="260029F0">
      <w:start w:val="1"/>
      <w:numFmt w:val="bullet"/>
      <w:lvlText w:val=""/>
      <w:lvlJc w:val="left"/>
      <w:pPr>
        <w:tabs>
          <w:tab w:val="num" w:pos="3600"/>
        </w:tabs>
        <w:ind w:left="3600" w:hanging="360"/>
      </w:pPr>
      <w:rPr>
        <w:rFonts w:ascii="Wingdings" w:hAnsi="Wingdings" w:hint="default"/>
      </w:rPr>
    </w:lvl>
    <w:lvl w:ilvl="5" w:tplc="52F62D12">
      <w:start w:val="1"/>
      <w:numFmt w:val="bullet"/>
      <w:lvlText w:val=""/>
      <w:lvlJc w:val="left"/>
      <w:pPr>
        <w:tabs>
          <w:tab w:val="num" w:pos="4320"/>
        </w:tabs>
        <w:ind w:left="4320" w:hanging="360"/>
      </w:pPr>
      <w:rPr>
        <w:rFonts w:ascii="Wingdings" w:hAnsi="Wingdings" w:hint="default"/>
      </w:rPr>
    </w:lvl>
    <w:lvl w:ilvl="6" w:tplc="90E07A5E">
      <w:start w:val="1"/>
      <w:numFmt w:val="bullet"/>
      <w:lvlText w:val=""/>
      <w:lvlJc w:val="left"/>
      <w:pPr>
        <w:tabs>
          <w:tab w:val="num" w:pos="5040"/>
        </w:tabs>
        <w:ind w:left="5040" w:hanging="360"/>
      </w:pPr>
      <w:rPr>
        <w:rFonts w:ascii="Wingdings" w:hAnsi="Wingdings" w:hint="default"/>
      </w:rPr>
    </w:lvl>
    <w:lvl w:ilvl="7" w:tplc="F2264146">
      <w:start w:val="1"/>
      <w:numFmt w:val="bullet"/>
      <w:lvlText w:val=""/>
      <w:lvlJc w:val="left"/>
      <w:pPr>
        <w:tabs>
          <w:tab w:val="num" w:pos="5760"/>
        </w:tabs>
        <w:ind w:left="5760" w:hanging="360"/>
      </w:pPr>
      <w:rPr>
        <w:rFonts w:ascii="Wingdings" w:hAnsi="Wingdings" w:hint="default"/>
      </w:rPr>
    </w:lvl>
    <w:lvl w:ilvl="8" w:tplc="A8483E0C">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169912F6"/>
    <w:multiLevelType w:val="hybridMultilevel"/>
    <w:tmpl w:val="3B3E2AE8"/>
    <w:lvl w:ilvl="0" w:tplc="4B904650">
      <w:start w:val="1"/>
      <w:numFmt w:val="bullet"/>
      <w:lvlText w:val=""/>
      <w:lvlJc w:val="left"/>
      <w:pPr>
        <w:tabs>
          <w:tab w:val="num" w:pos="720"/>
        </w:tabs>
        <w:ind w:left="720" w:hanging="360"/>
      </w:pPr>
      <w:rPr>
        <w:rFonts w:ascii="Wingdings" w:hAnsi="Wingdings" w:hint="default"/>
      </w:rPr>
    </w:lvl>
    <w:lvl w:ilvl="1" w:tplc="F8267E4C" w:tentative="1">
      <w:start w:val="1"/>
      <w:numFmt w:val="bullet"/>
      <w:lvlText w:val=""/>
      <w:lvlJc w:val="left"/>
      <w:pPr>
        <w:tabs>
          <w:tab w:val="num" w:pos="1440"/>
        </w:tabs>
        <w:ind w:left="1440" w:hanging="360"/>
      </w:pPr>
      <w:rPr>
        <w:rFonts w:ascii="Wingdings" w:hAnsi="Wingdings" w:hint="default"/>
      </w:rPr>
    </w:lvl>
    <w:lvl w:ilvl="2" w:tplc="9C249210" w:tentative="1">
      <w:start w:val="1"/>
      <w:numFmt w:val="bullet"/>
      <w:lvlText w:val=""/>
      <w:lvlJc w:val="left"/>
      <w:pPr>
        <w:tabs>
          <w:tab w:val="num" w:pos="2160"/>
        </w:tabs>
        <w:ind w:left="2160" w:hanging="360"/>
      </w:pPr>
      <w:rPr>
        <w:rFonts w:ascii="Wingdings" w:hAnsi="Wingdings" w:hint="default"/>
      </w:rPr>
    </w:lvl>
    <w:lvl w:ilvl="3" w:tplc="0DD4C626" w:tentative="1">
      <w:start w:val="1"/>
      <w:numFmt w:val="bullet"/>
      <w:lvlText w:val=""/>
      <w:lvlJc w:val="left"/>
      <w:pPr>
        <w:tabs>
          <w:tab w:val="num" w:pos="2880"/>
        </w:tabs>
        <w:ind w:left="2880" w:hanging="360"/>
      </w:pPr>
      <w:rPr>
        <w:rFonts w:ascii="Wingdings" w:hAnsi="Wingdings" w:hint="default"/>
      </w:rPr>
    </w:lvl>
    <w:lvl w:ilvl="4" w:tplc="487AE4D0" w:tentative="1">
      <w:start w:val="1"/>
      <w:numFmt w:val="bullet"/>
      <w:lvlText w:val=""/>
      <w:lvlJc w:val="left"/>
      <w:pPr>
        <w:tabs>
          <w:tab w:val="num" w:pos="3600"/>
        </w:tabs>
        <w:ind w:left="3600" w:hanging="360"/>
      </w:pPr>
      <w:rPr>
        <w:rFonts w:ascii="Wingdings" w:hAnsi="Wingdings" w:hint="default"/>
      </w:rPr>
    </w:lvl>
    <w:lvl w:ilvl="5" w:tplc="8174D3EE" w:tentative="1">
      <w:start w:val="1"/>
      <w:numFmt w:val="bullet"/>
      <w:lvlText w:val=""/>
      <w:lvlJc w:val="left"/>
      <w:pPr>
        <w:tabs>
          <w:tab w:val="num" w:pos="4320"/>
        </w:tabs>
        <w:ind w:left="4320" w:hanging="360"/>
      </w:pPr>
      <w:rPr>
        <w:rFonts w:ascii="Wingdings" w:hAnsi="Wingdings" w:hint="default"/>
      </w:rPr>
    </w:lvl>
    <w:lvl w:ilvl="6" w:tplc="C8F6FB04" w:tentative="1">
      <w:start w:val="1"/>
      <w:numFmt w:val="bullet"/>
      <w:lvlText w:val=""/>
      <w:lvlJc w:val="left"/>
      <w:pPr>
        <w:tabs>
          <w:tab w:val="num" w:pos="5040"/>
        </w:tabs>
        <w:ind w:left="5040" w:hanging="360"/>
      </w:pPr>
      <w:rPr>
        <w:rFonts w:ascii="Wingdings" w:hAnsi="Wingdings" w:hint="default"/>
      </w:rPr>
    </w:lvl>
    <w:lvl w:ilvl="7" w:tplc="5E9026AA" w:tentative="1">
      <w:start w:val="1"/>
      <w:numFmt w:val="bullet"/>
      <w:lvlText w:val=""/>
      <w:lvlJc w:val="left"/>
      <w:pPr>
        <w:tabs>
          <w:tab w:val="num" w:pos="5760"/>
        </w:tabs>
        <w:ind w:left="5760" w:hanging="360"/>
      </w:pPr>
      <w:rPr>
        <w:rFonts w:ascii="Wingdings" w:hAnsi="Wingdings" w:hint="default"/>
      </w:rPr>
    </w:lvl>
    <w:lvl w:ilvl="8" w:tplc="B84823F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0"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1"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2"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3" w15:restartNumberingAfterBreak="0">
    <w:nsid w:val="356B0B43"/>
    <w:multiLevelType w:val="hybridMultilevel"/>
    <w:tmpl w:val="1C58CA6C"/>
    <w:lvl w:ilvl="0" w:tplc="8DCE871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6"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7"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8"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1" w15:restartNumberingAfterBreak="0">
    <w:nsid w:val="703902AE"/>
    <w:multiLevelType w:val="hybridMultilevel"/>
    <w:tmpl w:val="D73829C6"/>
    <w:lvl w:ilvl="0" w:tplc="DF6CC514">
      <w:start w:val="1"/>
      <w:numFmt w:val="bullet"/>
      <w:lvlText w:val=""/>
      <w:lvlJc w:val="left"/>
      <w:pPr>
        <w:tabs>
          <w:tab w:val="num" w:pos="720"/>
        </w:tabs>
        <w:ind w:left="720" w:hanging="360"/>
      </w:pPr>
      <w:rPr>
        <w:rFonts w:ascii="Wingdings" w:hAnsi="Wingdings" w:hint="default"/>
      </w:rPr>
    </w:lvl>
    <w:lvl w:ilvl="1" w:tplc="4A40E766" w:tentative="1">
      <w:start w:val="1"/>
      <w:numFmt w:val="bullet"/>
      <w:lvlText w:val=""/>
      <w:lvlJc w:val="left"/>
      <w:pPr>
        <w:tabs>
          <w:tab w:val="num" w:pos="1440"/>
        </w:tabs>
        <w:ind w:left="1440" w:hanging="360"/>
      </w:pPr>
      <w:rPr>
        <w:rFonts w:ascii="Wingdings" w:hAnsi="Wingdings" w:hint="default"/>
      </w:rPr>
    </w:lvl>
    <w:lvl w:ilvl="2" w:tplc="CFCEA0FC" w:tentative="1">
      <w:start w:val="1"/>
      <w:numFmt w:val="bullet"/>
      <w:lvlText w:val=""/>
      <w:lvlJc w:val="left"/>
      <w:pPr>
        <w:tabs>
          <w:tab w:val="num" w:pos="2160"/>
        </w:tabs>
        <w:ind w:left="2160" w:hanging="360"/>
      </w:pPr>
      <w:rPr>
        <w:rFonts w:ascii="Wingdings" w:hAnsi="Wingdings" w:hint="default"/>
      </w:rPr>
    </w:lvl>
    <w:lvl w:ilvl="3" w:tplc="615ECAD4" w:tentative="1">
      <w:start w:val="1"/>
      <w:numFmt w:val="bullet"/>
      <w:lvlText w:val=""/>
      <w:lvlJc w:val="left"/>
      <w:pPr>
        <w:tabs>
          <w:tab w:val="num" w:pos="2880"/>
        </w:tabs>
        <w:ind w:left="2880" w:hanging="360"/>
      </w:pPr>
      <w:rPr>
        <w:rFonts w:ascii="Wingdings" w:hAnsi="Wingdings" w:hint="default"/>
      </w:rPr>
    </w:lvl>
    <w:lvl w:ilvl="4" w:tplc="A0489AC8" w:tentative="1">
      <w:start w:val="1"/>
      <w:numFmt w:val="bullet"/>
      <w:lvlText w:val=""/>
      <w:lvlJc w:val="left"/>
      <w:pPr>
        <w:tabs>
          <w:tab w:val="num" w:pos="3600"/>
        </w:tabs>
        <w:ind w:left="3600" w:hanging="360"/>
      </w:pPr>
      <w:rPr>
        <w:rFonts w:ascii="Wingdings" w:hAnsi="Wingdings" w:hint="default"/>
      </w:rPr>
    </w:lvl>
    <w:lvl w:ilvl="5" w:tplc="9B7C7F38" w:tentative="1">
      <w:start w:val="1"/>
      <w:numFmt w:val="bullet"/>
      <w:lvlText w:val=""/>
      <w:lvlJc w:val="left"/>
      <w:pPr>
        <w:tabs>
          <w:tab w:val="num" w:pos="4320"/>
        </w:tabs>
        <w:ind w:left="4320" w:hanging="360"/>
      </w:pPr>
      <w:rPr>
        <w:rFonts w:ascii="Wingdings" w:hAnsi="Wingdings" w:hint="default"/>
      </w:rPr>
    </w:lvl>
    <w:lvl w:ilvl="6" w:tplc="E7ECEE84" w:tentative="1">
      <w:start w:val="1"/>
      <w:numFmt w:val="bullet"/>
      <w:lvlText w:val=""/>
      <w:lvlJc w:val="left"/>
      <w:pPr>
        <w:tabs>
          <w:tab w:val="num" w:pos="5040"/>
        </w:tabs>
        <w:ind w:left="5040" w:hanging="360"/>
      </w:pPr>
      <w:rPr>
        <w:rFonts w:ascii="Wingdings" w:hAnsi="Wingdings" w:hint="default"/>
      </w:rPr>
    </w:lvl>
    <w:lvl w:ilvl="7" w:tplc="E646C33A" w:tentative="1">
      <w:start w:val="1"/>
      <w:numFmt w:val="bullet"/>
      <w:lvlText w:val=""/>
      <w:lvlJc w:val="left"/>
      <w:pPr>
        <w:tabs>
          <w:tab w:val="num" w:pos="5760"/>
        </w:tabs>
        <w:ind w:left="5760" w:hanging="360"/>
      </w:pPr>
      <w:rPr>
        <w:rFonts w:ascii="Wingdings" w:hAnsi="Wingdings" w:hint="default"/>
      </w:rPr>
    </w:lvl>
    <w:lvl w:ilvl="8" w:tplc="02C22E7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53EC0"/>
    <w:multiLevelType w:val="multilevel"/>
    <w:tmpl w:val="2E028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951C08"/>
    <w:multiLevelType w:val="hybridMultilevel"/>
    <w:tmpl w:val="813A303E"/>
    <w:lvl w:ilvl="0" w:tplc="7F4E606C">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5"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6"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7" w15:restartNumberingAfterBreak="0">
    <w:nsid w:val="7F152044"/>
    <w:multiLevelType w:val="hybridMultilevel"/>
    <w:tmpl w:val="678868D4"/>
    <w:lvl w:ilvl="0" w:tplc="E9A8914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3"/>
  </w:num>
  <w:num w:numId="5">
    <w:abstractNumId w:val="4"/>
  </w:num>
  <w:num w:numId="6">
    <w:abstractNumId w:val="14"/>
  </w:num>
  <w:num w:numId="7">
    <w:abstractNumId w:val="17"/>
  </w:num>
  <w:num w:numId="8">
    <w:abstractNumId w:val="1"/>
  </w:num>
  <w:num w:numId="9">
    <w:abstractNumId w:val="0"/>
  </w:num>
  <w:num w:numId="10">
    <w:abstractNumId w:val="11"/>
  </w:num>
  <w:num w:numId="11">
    <w:abstractNumId w:val="10"/>
  </w:num>
  <w:num w:numId="12">
    <w:abstractNumId w:val="25"/>
  </w:num>
  <w:num w:numId="13">
    <w:abstractNumId w:val="6"/>
  </w:num>
  <w:num w:numId="14">
    <w:abstractNumId w:val="7"/>
  </w:num>
  <w:num w:numId="15">
    <w:abstractNumId w:val="5"/>
  </w:num>
  <w:num w:numId="16">
    <w:abstractNumId w:val="12"/>
  </w:num>
  <w:num w:numId="17">
    <w:abstractNumId w:val="15"/>
  </w:num>
  <w:num w:numId="18">
    <w:abstractNumId w:val="16"/>
  </w:num>
  <w:num w:numId="19">
    <w:abstractNumId w:val="24"/>
  </w:num>
  <w:num w:numId="20">
    <w:abstractNumId w:val="9"/>
  </w:num>
  <w:num w:numId="21">
    <w:abstractNumId w:val="20"/>
  </w:num>
  <w:num w:numId="22">
    <w:abstractNumId w:val="18"/>
  </w:num>
  <w:num w:numId="23">
    <w:abstractNumId w:val="23"/>
  </w:num>
  <w:num w:numId="24">
    <w:abstractNumId w:val="27"/>
  </w:num>
  <w:num w:numId="25">
    <w:abstractNumId w:val="2"/>
  </w:num>
  <w:num w:numId="26">
    <w:abstractNumId w:val="22"/>
  </w:num>
  <w:num w:numId="27">
    <w:abstractNumId w:val="13"/>
  </w:num>
  <w:num w:numId="28">
    <w:abstractNumId w:val="21"/>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4C8"/>
    <w:rsid w:val="00014B4A"/>
    <w:rsid w:val="00016DE6"/>
    <w:rsid w:val="000170CB"/>
    <w:rsid w:val="00017C23"/>
    <w:rsid w:val="00020AD3"/>
    <w:rsid w:val="00020FDA"/>
    <w:rsid w:val="000210A2"/>
    <w:rsid w:val="00021FCC"/>
    <w:rsid w:val="00023DB6"/>
    <w:rsid w:val="00031D78"/>
    <w:rsid w:val="00032FF7"/>
    <w:rsid w:val="00034714"/>
    <w:rsid w:val="0003721D"/>
    <w:rsid w:val="00041C44"/>
    <w:rsid w:val="00046E78"/>
    <w:rsid w:val="000478E6"/>
    <w:rsid w:val="00057972"/>
    <w:rsid w:val="00057EBD"/>
    <w:rsid w:val="00060D2D"/>
    <w:rsid w:val="0006407C"/>
    <w:rsid w:val="00073182"/>
    <w:rsid w:val="00073789"/>
    <w:rsid w:val="00073F52"/>
    <w:rsid w:val="00075A27"/>
    <w:rsid w:val="00085C42"/>
    <w:rsid w:val="00086317"/>
    <w:rsid w:val="0009035E"/>
    <w:rsid w:val="000913B5"/>
    <w:rsid w:val="00097670"/>
    <w:rsid w:val="000976F5"/>
    <w:rsid w:val="000A1F23"/>
    <w:rsid w:val="000A4C15"/>
    <w:rsid w:val="000B0F32"/>
    <w:rsid w:val="000B26CA"/>
    <w:rsid w:val="000B6907"/>
    <w:rsid w:val="000B6E87"/>
    <w:rsid w:val="000C54BB"/>
    <w:rsid w:val="000D0465"/>
    <w:rsid w:val="000E16E7"/>
    <w:rsid w:val="000E3AEB"/>
    <w:rsid w:val="000E4E0F"/>
    <w:rsid w:val="000E511E"/>
    <w:rsid w:val="000E6493"/>
    <w:rsid w:val="000F4FCB"/>
    <w:rsid w:val="00100C0D"/>
    <w:rsid w:val="00105A3F"/>
    <w:rsid w:val="0010680B"/>
    <w:rsid w:val="00111EB3"/>
    <w:rsid w:val="00112378"/>
    <w:rsid w:val="00112FBE"/>
    <w:rsid w:val="001240CE"/>
    <w:rsid w:val="00124F16"/>
    <w:rsid w:val="00125C84"/>
    <w:rsid w:val="00134718"/>
    <w:rsid w:val="00140B75"/>
    <w:rsid w:val="00144035"/>
    <w:rsid w:val="001454F9"/>
    <w:rsid w:val="00145BC4"/>
    <w:rsid w:val="00146554"/>
    <w:rsid w:val="00147798"/>
    <w:rsid w:val="0015233E"/>
    <w:rsid w:val="00152754"/>
    <w:rsid w:val="001529F2"/>
    <w:rsid w:val="001531F8"/>
    <w:rsid w:val="00153DAA"/>
    <w:rsid w:val="001541C9"/>
    <w:rsid w:val="00155BFD"/>
    <w:rsid w:val="001613E9"/>
    <w:rsid w:val="0016232D"/>
    <w:rsid w:val="00165101"/>
    <w:rsid w:val="00165161"/>
    <w:rsid w:val="0016733D"/>
    <w:rsid w:val="00171ACE"/>
    <w:rsid w:val="001850FC"/>
    <w:rsid w:val="001853B9"/>
    <w:rsid w:val="001870B2"/>
    <w:rsid w:val="001922E8"/>
    <w:rsid w:val="001936DF"/>
    <w:rsid w:val="001A327F"/>
    <w:rsid w:val="001A4449"/>
    <w:rsid w:val="001A6C75"/>
    <w:rsid w:val="001A7718"/>
    <w:rsid w:val="001B1521"/>
    <w:rsid w:val="001B4AF3"/>
    <w:rsid w:val="001B6FA8"/>
    <w:rsid w:val="001B7268"/>
    <w:rsid w:val="001C50B3"/>
    <w:rsid w:val="001C641C"/>
    <w:rsid w:val="001C72AB"/>
    <w:rsid w:val="001E06E2"/>
    <w:rsid w:val="001E6700"/>
    <w:rsid w:val="001E7F66"/>
    <w:rsid w:val="001F3D34"/>
    <w:rsid w:val="001F5D64"/>
    <w:rsid w:val="001F7885"/>
    <w:rsid w:val="0020019D"/>
    <w:rsid w:val="00203A9E"/>
    <w:rsid w:val="002051DB"/>
    <w:rsid w:val="0021071F"/>
    <w:rsid w:val="002121E5"/>
    <w:rsid w:val="00215CAF"/>
    <w:rsid w:val="002208F2"/>
    <w:rsid w:val="00222C09"/>
    <w:rsid w:val="0022341D"/>
    <w:rsid w:val="0022686C"/>
    <w:rsid w:val="002362A5"/>
    <w:rsid w:val="00236E50"/>
    <w:rsid w:val="00240BD5"/>
    <w:rsid w:val="00240C96"/>
    <w:rsid w:val="00256CF5"/>
    <w:rsid w:val="00261513"/>
    <w:rsid w:val="00263461"/>
    <w:rsid w:val="002645A1"/>
    <w:rsid w:val="00266985"/>
    <w:rsid w:val="00272F8E"/>
    <w:rsid w:val="00273837"/>
    <w:rsid w:val="002750D0"/>
    <w:rsid w:val="002767F0"/>
    <w:rsid w:val="00276A85"/>
    <w:rsid w:val="00276D0C"/>
    <w:rsid w:val="00277762"/>
    <w:rsid w:val="00282F54"/>
    <w:rsid w:val="00287EBD"/>
    <w:rsid w:val="00291EAB"/>
    <w:rsid w:val="002941BC"/>
    <w:rsid w:val="00294FE4"/>
    <w:rsid w:val="002A09FA"/>
    <w:rsid w:val="002A0FD6"/>
    <w:rsid w:val="002A6315"/>
    <w:rsid w:val="002B076F"/>
    <w:rsid w:val="002B11C8"/>
    <w:rsid w:val="002C1D23"/>
    <w:rsid w:val="002C1E18"/>
    <w:rsid w:val="002C3FC7"/>
    <w:rsid w:val="002C4737"/>
    <w:rsid w:val="002D7487"/>
    <w:rsid w:val="002D791A"/>
    <w:rsid w:val="002E0BBD"/>
    <w:rsid w:val="002E1463"/>
    <w:rsid w:val="002E381C"/>
    <w:rsid w:val="002E3E9F"/>
    <w:rsid w:val="002E511D"/>
    <w:rsid w:val="002F01BB"/>
    <w:rsid w:val="002F2093"/>
    <w:rsid w:val="002F2BBF"/>
    <w:rsid w:val="002F3AD7"/>
    <w:rsid w:val="002F45F2"/>
    <w:rsid w:val="002F570B"/>
    <w:rsid w:val="00300078"/>
    <w:rsid w:val="00300CB5"/>
    <w:rsid w:val="0030103B"/>
    <w:rsid w:val="00302D71"/>
    <w:rsid w:val="003030BC"/>
    <w:rsid w:val="0030649C"/>
    <w:rsid w:val="0031182E"/>
    <w:rsid w:val="00312D85"/>
    <w:rsid w:val="00313E35"/>
    <w:rsid w:val="00314145"/>
    <w:rsid w:val="00327E04"/>
    <w:rsid w:val="00331011"/>
    <w:rsid w:val="00335AEF"/>
    <w:rsid w:val="00336932"/>
    <w:rsid w:val="00340C81"/>
    <w:rsid w:val="00342351"/>
    <w:rsid w:val="00344194"/>
    <w:rsid w:val="00350BC4"/>
    <w:rsid w:val="003549E2"/>
    <w:rsid w:val="00354A4D"/>
    <w:rsid w:val="0036036B"/>
    <w:rsid w:val="0036337A"/>
    <w:rsid w:val="00364BF0"/>
    <w:rsid w:val="00371355"/>
    <w:rsid w:val="00372A13"/>
    <w:rsid w:val="003748CB"/>
    <w:rsid w:val="00375158"/>
    <w:rsid w:val="00380F7A"/>
    <w:rsid w:val="00381C50"/>
    <w:rsid w:val="00382AFA"/>
    <w:rsid w:val="00386E52"/>
    <w:rsid w:val="0038785E"/>
    <w:rsid w:val="00392620"/>
    <w:rsid w:val="003946B1"/>
    <w:rsid w:val="003A0379"/>
    <w:rsid w:val="003A50D2"/>
    <w:rsid w:val="003A6E81"/>
    <w:rsid w:val="003B09A3"/>
    <w:rsid w:val="003B3A99"/>
    <w:rsid w:val="003B4B66"/>
    <w:rsid w:val="003B5323"/>
    <w:rsid w:val="003B5726"/>
    <w:rsid w:val="003C40F0"/>
    <w:rsid w:val="003D185C"/>
    <w:rsid w:val="003D2B86"/>
    <w:rsid w:val="003D518A"/>
    <w:rsid w:val="003D5A56"/>
    <w:rsid w:val="003E28AB"/>
    <w:rsid w:val="003E298F"/>
    <w:rsid w:val="003E3140"/>
    <w:rsid w:val="003E3955"/>
    <w:rsid w:val="003E39D7"/>
    <w:rsid w:val="003E792C"/>
    <w:rsid w:val="003F08CD"/>
    <w:rsid w:val="00403062"/>
    <w:rsid w:val="00406D67"/>
    <w:rsid w:val="00410A8B"/>
    <w:rsid w:val="00414167"/>
    <w:rsid w:val="0041533F"/>
    <w:rsid w:val="00417A32"/>
    <w:rsid w:val="00422242"/>
    <w:rsid w:val="0042583D"/>
    <w:rsid w:val="00426ABB"/>
    <w:rsid w:val="00427978"/>
    <w:rsid w:val="0043001F"/>
    <w:rsid w:val="00432FEF"/>
    <w:rsid w:val="00434B1B"/>
    <w:rsid w:val="00437EDC"/>
    <w:rsid w:val="004426B7"/>
    <w:rsid w:val="00442C14"/>
    <w:rsid w:val="004459A7"/>
    <w:rsid w:val="004464DB"/>
    <w:rsid w:val="004474BA"/>
    <w:rsid w:val="00447949"/>
    <w:rsid w:val="00447F39"/>
    <w:rsid w:val="004517A8"/>
    <w:rsid w:val="0045310A"/>
    <w:rsid w:val="00461196"/>
    <w:rsid w:val="00463ADF"/>
    <w:rsid w:val="0046494C"/>
    <w:rsid w:val="00464B16"/>
    <w:rsid w:val="00466A3E"/>
    <w:rsid w:val="00467884"/>
    <w:rsid w:val="004722E2"/>
    <w:rsid w:val="00473759"/>
    <w:rsid w:val="004741FA"/>
    <w:rsid w:val="00475EDD"/>
    <w:rsid w:val="00477891"/>
    <w:rsid w:val="004831FD"/>
    <w:rsid w:val="00484249"/>
    <w:rsid w:val="004A193F"/>
    <w:rsid w:val="004A2B6C"/>
    <w:rsid w:val="004A759B"/>
    <w:rsid w:val="004B279B"/>
    <w:rsid w:val="004B4C80"/>
    <w:rsid w:val="004B4F9A"/>
    <w:rsid w:val="004B6D0D"/>
    <w:rsid w:val="004B789D"/>
    <w:rsid w:val="004C71A9"/>
    <w:rsid w:val="004C7620"/>
    <w:rsid w:val="004C7AC0"/>
    <w:rsid w:val="004D3F5D"/>
    <w:rsid w:val="004D51B8"/>
    <w:rsid w:val="004D58C0"/>
    <w:rsid w:val="004D67B3"/>
    <w:rsid w:val="004D6B42"/>
    <w:rsid w:val="004D768D"/>
    <w:rsid w:val="004E1720"/>
    <w:rsid w:val="004E376D"/>
    <w:rsid w:val="004E4F4D"/>
    <w:rsid w:val="004E73F3"/>
    <w:rsid w:val="004E77C5"/>
    <w:rsid w:val="004E7876"/>
    <w:rsid w:val="004F1D48"/>
    <w:rsid w:val="004F7023"/>
    <w:rsid w:val="004F772E"/>
    <w:rsid w:val="004F774E"/>
    <w:rsid w:val="00504522"/>
    <w:rsid w:val="00506BDD"/>
    <w:rsid w:val="005146EB"/>
    <w:rsid w:val="00520BDD"/>
    <w:rsid w:val="00522B54"/>
    <w:rsid w:val="00522FD2"/>
    <w:rsid w:val="00530E1E"/>
    <w:rsid w:val="00531D34"/>
    <w:rsid w:val="005343AE"/>
    <w:rsid w:val="00535515"/>
    <w:rsid w:val="00535CA8"/>
    <w:rsid w:val="00541A4A"/>
    <w:rsid w:val="00543516"/>
    <w:rsid w:val="005443F9"/>
    <w:rsid w:val="00547507"/>
    <w:rsid w:val="00551444"/>
    <w:rsid w:val="0056122A"/>
    <w:rsid w:val="005618DE"/>
    <w:rsid w:val="005628A2"/>
    <w:rsid w:val="00563EEC"/>
    <w:rsid w:val="00565091"/>
    <w:rsid w:val="00567575"/>
    <w:rsid w:val="005676CC"/>
    <w:rsid w:val="00572A37"/>
    <w:rsid w:val="0057742D"/>
    <w:rsid w:val="005777AE"/>
    <w:rsid w:val="00577DBE"/>
    <w:rsid w:val="0058262B"/>
    <w:rsid w:val="00582F67"/>
    <w:rsid w:val="005830DD"/>
    <w:rsid w:val="00583799"/>
    <w:rsid w:val="005841F3"/>
    <w:rsid w:val="00585C93"/>
    <w:rsid w:val="00586E33"/>
    <w:rsid w:val="00587712"/>
    <w:rsid w:val="005955B6"/>
    <w:rsid w:val="00597DE8"/>
    <w:rsid w:val="005A05C0"/>
    <w:rsid w:val="005A0E46"/>
    <w:rsid w:val="005A33EB"/>
    <w:rsid w:val="005A4017"/>
    <w:rsid w:val="005A5A6D"/>
    <w:rsid w:val="005A6E39"/>
    <w:rsid w:val="005A72EC"/>
    <w:rsid w:val="005A7C99"/>
    <w:rsid w:val="005B0EA8"/>
    <w:rsid w:val="005B3C5F"/>
    <w:rsid w:val="005B5A90"/>
    <w:rsid w:val="005B736C"/>
    <w:rsid w:val="005C4E64"/>
    <w:rsid w:val="005C5A97"/>
    <w:rsid w:val="005C5E29"/>
    <w:rsid w:val="005C7425"/>
    <w:rsid w:val="005D0DC5"/>
    <w:rsid w:val="005D21C6"/>
    <w:rsid w:val="005D2511"/>
    <w:rsid w:val="005D5252"/>
    <w:rsid w:val="005D600E"/>
    <w:rsid w:val="005D739B"/>
    <w:rsid w:val="005E0804"/>
    <w:rsid w:val="005E4E10"/>
    <w:rsid w:val="005E67D1"/>
    <w:rsid w:val="005F05AD"/>
    <w:rsid w:val="005F0ECA"/>
    <w:rsid w:val="005F1BDA"/>
    <w:rsid w:val="005F22B9"/>
    <w:rsid w:val="005F27B3"/>
    <w:rsid w:val="005F4F56"/>
    <w:rsid w:val="005F7CC6"/>
    <w:rsid w:val="00602E9B"/>
    <w:rsid w:val="006037A4"/>
    <w:rsid w:val="006041E6"/>
    <w:rsid w:val="00607884"/>
    <w:rsid w:val="00611F9B"/>
    <w:rsid w:val="00615826"/>
    <w:rsid w:val="00615FA5"/>
    <w:rsid w:val="00621FF3"/>
    <w:rsid w:val="00622A95"/>
    <w:rsid w:val="0062462E"/>
    <w:rsid w:val="00625F5E"/>
    <w:rsid w:val="00626957"/>
    <w:rsid w:val="006273DB"/>
    <w:rsid w:val="00632FBD"/>
    <w:rsid w:val="00634139"/>
    <w:rsid w:val="00635E8E"/>
    <w:rsid w:val="006375A7"/>
    <w:rsid w:val="0064319C"/>
    <w:rsid w:val="00643820"/>
    <w:rsid w:val="00645177"/>
    <w:rsid w:val="00645E60"/>
    <w:rsid w:val="00646A2D"/>
    <w:rsid w:val="00646DB3"/>
    <w:rsid w:val="006540FF"/>
    <w:rsid w:val="00654FCC"/>
    <w:rsid w:val="00656A23"/>
    <w:rsid w:val="00660AA9"/>
    <w:rsid w:val="00662F08"/>
    <w:rsid w:val="00662F15"/>
    <w:rsid w:val="00667585"/>
    <w:rsid w:val="00671E4D"/>
    <w:rsid w:val="0067254C"/>
    <w:rsid w:val="0067542F"/>
    <w:rsid w:val="00676F7A"/>
    <w:rsid w:val="00677465"/>
    <w:rsid w:val="00680C59"/>
    <w:rsid w:val="00683F94"/>
    <w:rsid w:val="0069273C"/>
    <w:rsid w:val="00693D21"/>
    <w:rsid w:val="006940D5"/>
    <w:rsid w:val="006A127B"/>
    <w:rsid w:val="006A3868"/>
    <w:rsid w:val="006A3DDC"/>
    <w:rsid w:val="006A5051"/>
    <w:rsid w:val="006B663D"/>
    <w:rsid w:val="006B7AEF"/>
    <w:rsid w:val="006B7D30"/>
    <w:rsid w:val="006C25F3"/>
    <w:rsid w:val="006C334F"/>
    <w:rsid w:val="006C353D"/>
    <w:rsid w:val="006D05B9"/>
    <w:rsid w:val="006D21EB"/>
    <w:rsid w:val="006D491A"/>
    <w:rsid w:val="006D7104"/>
    <w:rsid w:val="006E4902"/>
    <w:rsid w:val="006E5887"/>
    <w:rsid w:val="006E5EE0"/>
    <w:rsid w:val="006E6142"/>
    <w:rsid w:val="006F076C"/>
    <w:rsid w:val="006F0FB5"/>
    <w:rsid w:val="006F31C4"/>
    <w:rsid w:val="006F3A45"/>
    <w:rsid w:val="00706F3D"/>
    <w:rsid w:val="00712A7E"/>
    <w:rsid w:val="00714F59"/>
    <w:rsid w:val="007152C1"/>
    <w:rsid w:val="00716937"/>
    <w:rsid w:val="00716D2E"/>
    <w:rsid w:val="00716E87"/>
    <w:rsid w:val="00720557"/>
    <w:rsid w:val="00721A9F"/>
    <w:rsid w:val="00723B53"/>
    <w:rsid w:val="00730BE6"/>
    <w:rsid w:val="007355D8"/>
    <w:rsid w:val="007365B1"/>
    <w:rsid w:val="007369EC"/>
    <w:rsid w:val="0073709D"/>
    <w:rsid w:val="00737FDC"/>
    <w:rsid w:val="00740012"/>
    <w:rsid w:val="0074407A"/>
    <w:rsid w:val="00744497"/>
    <w:rsid w:val="00746B88"/>
    <w:rsid w:val="0074789C"/>
    <w:rsid w:val="007519FE"/>
    <w:rsid w:val="00751A16"/>
    <w:rsid w:val="00751AD4"/>
    <w:rsid w:val="00752239"/>
    <w:rsid w:val="00753161"/>
    <w:rsid w:val="00756080"/>
    <w:rsid w:val="007578EC"/>
    <w:rsid w:val="0076219E"/>
    <w:rsid w:val="0076224F"/>
    <w:rsid w:val="00764993"/>
    <w:rsid w:val="00772F97"/>
    <w:rsid w:val="007750E3"/>
    <w:rsid w:val="00775BDD"/>
    <w:rsid w:val="00780BF6"/>
    <w:rsid w:val="007858AB"/>
    <w:rsid w:val="007862C8"/>
    <w:rsid w:val="007865D4"/>
    <w:rsid w:val="00786B29"/>
    <w:rsid w:val="00787D57"/>
    <w:rsid w:val="00787FCF"/>
    <w:rsid w:val="0079482B"/>
    <w:rsid w:val="00795721"/>
    <w:rsid w:val="007A1618"/>
    <w:rsid w:val="007A3739"/>
    <w:rsid w:val="007C1459"/>
    <w:rsid w:val="007C1A8D"/>
    <w:rsid w:val="007C33F1"/>
    <w:rsid w:val="007D047C"/>
    <w:rsid w:val="007D3BDE"/>
    <w:rsid w:val="007D5206"/>
    <w:rsid w:val="007D6DA3"/>
    <w:rsid w:val="007E42BE"/>
    <w:rsid w:val="007E50FE"/>
    <w:rsid w:val="007E6D36"/>
    <w:rsid w:val="007E711E"/>
    <w:rsid w:val="007E780F"/>
    <w:rsid w:val="007F091F"/>
    <w:rsid w:val="007F65B3"/>
    <w:rsid w:val="007F6EAE"/>
    <w:rsid w:val="007F7BCA"/>
    <w:rsid w:val="008004AB"/>
    <w:rsid w:val="00802082"/>
    <w:rsid w:val="00802876"/>
    <w:rsid w:val="00803B77"/>
    <w:rsid w:val="00807DC1"/>
    <w:rsid w:val="00807E36"/>
    <w:rsid w:val="0081165D"/>
    <w:rsid w:val="00811F1B"/>
    <w:rsid w:val="008122CA"/>
    <w:rsid w:val="00823415"/>
    <w:rsid w:val="00825972"/>
    <w:rsid w:val="00825CF1"/>
    <w:rsid w:val="00830E47"/>
    <w:rsid w:val="00832026"/>
    <w:rsid w:val="00832B43"/>
    <w:rsid w:val="00833592"/>
    <w:rsid w:val="00833F20"/>
    <w:rsid w:val="00834EA6"/>
    <w:rsid w:val="008378F7"/>
    <w:rsid w:val="0084089E"/>
    <w:rsid w:val="008409C7"/>
    <w:rsid w:val="00841543"/>
    <w:rsid w:val="00843511"/>
    <w:rsid w:val="008437DC"/>
    <w:rsid w:val="00847698"/>
    <w:rsid w:val="008519FB"/>
    <w:rsid w:val="00851CF3"/>
    <w:rsid w:val="008542AA"/>
    <w:rsid w:val="00854800"/>
    <w:rsid w:val="00855966"/>
    <w:rsid w:val="00860303"/>
    <w:rsid w:val="00862232"/>
    <w:rsid w:val="008627D2"/>
    <w:rsid w:val="00866A61"/>
    <w:rsid w:val="00867891"/>
    <w:rsid w:val="00871630"/>
    <w:rsid w:val="0088202B"/>
    <w:rsid w:val="00883B04"/>
    <w:rsid w:val="00885393"/>
    <w:rsid w:val="0089121A"/>
    <w:rsid w:val="008957AC"/>
    <w:rsid w:val="008A0572"/>
    <w:rsid w:val="008A2DED"/>
    <w:rsid w:val="008A3109"/>
    <w:rsid w:val="008A4C60"/>
    <w:rsid w:val="008A5043"/>
    <w:rsid w:val="008A62BA"/>
    <w:rsid w:val="008D57FE"/>
    <w:rsid w:val="008D744E"/>
    <w:rsid w:val="008E3A24"/>
    <w:rsid w:val="008F0126"/>
    <w:rsid w:val="008F0F6B"/>
    <w:rsid w:val="008F113B"/>
    <w:rsid w:val="008F3066"/>
    <w:rsid w:val="008F3C90"/>
    <w:rsid w:val="00900F0A"/>
    <w:rsid w:val="009046F9"/>
    <w:rsid w:val="0090501F"/>
    <w:rsid w:val="0090677C"/>
    <w:rsid w:val="00911234"/>
    <w:rsid w:val="009141DB"/>
    <w:rsid w:val="00915CDC"/>
    <w:rsid w:val="009214DF"/>
    <w:rsid w:val="009234A0"/>
    <w:rsid w:val="00924E0B"/>
    <w:rsid w:val="00927C12"/>
    <w:rsid w:val="009368FE"/>
    <w:rsid w:val="00937F53"/>
    <w:rsid w:val="00941AF7"/>
    <w:rsid w:val="009428AB"/>
    <w:rsid w:val="00954FBC"/>
    <w:rsid w:val="00960694"/>
    <w:rsid w:val="009618FD"/>
    <w:rsid w:val="00967487"/>
    <w:rsid w:val="00967F1D"/>
    <w:rsid w:val="0097026C"/>
    <w:rsid w:val="0097087F"/>
    <w:rsid w:val="009729AE"/>
    <w:rsid w:val="00983977"/>
    <w:rsid w:val="0098532E"/>
    <w:rsid w:val="00987A26"/>
    <w:rsid w:val="00996E0B"/>
    <w:rsid w:val="009A250F"/>
    <w:rsid w:val="009A3620"/>
    <w:rsid w:val="009A5711"/>
    <w:rsid w:val="009A578B"/>
    <w:rsid w:val="009B0751"/>
    <w:rsid w:val="009B0CEB"/>
    <w:rsid w:val="009B6841"/>
    <w:rsid w:val="009C2D47"/>
    <w:rsid w:val="009C3DB5"/>
    <w:rsid w:val="009C71D3"/>
    <w:rsid w:val="009C74C0"/>
    <w:rsid w:val="009C7D1C"/>
    <w:rsid w:val="009D0AC3"/>
    <w:rsid w:val="009D450A"/>
    <w:rsid w:val="009D6992"/>
    <w:rsid w:val="009E0463"/>
    <w:rsid w:val="009E209D"/>
    <w:rsid w:val="009E2CA6"/>
    <w:rsid w:val="009E2DE8"/>
    <w:rsid w:val="009E7909"/>
    <w:rsid w:val="009F01E6"/>
    <w:rsid w:val="009F2234"/>
    <w:rsid w:val="009F3B7D"/>
    <w:rsid w:val="009F3E3D"/>
    <w:rsid w:val="009F4704"/>
    <w:rsid w:val="00A022C2"/>
    <w:rsid w:val="00A043DE"/>
    <w:rsid w:val="00A04CFB"/>
    <w:rsid w:val="00A0651F"/>
    <w:rsid w:val="00A07519"/>
    <w:rsid w:val="00A110D4"/>
    <w:rsid w:val="00A11BF6"/>
    <w:rsid w:val="00A12103"/>
    <w:rsid w:val="00A12C1D"/>
    <w:rsid w:val="00A23F23"/>
    <w:rsid w:val="00A24B53"/>
    <w:rsid w:val="00A25110"/>
    <w:rsid w:val="00A25FEE"/>
    <w:rsid w:val="00A30145"/>
    <w:rsid w:val="00A30995"/>
    <w:rsid w:val="00A34949"/>
    <w:rsid w:val="00A35034"/>
    <w:rsid w:val="00A43FC0"/>
    <w:rsid w:val="00A5185D"/>
    <w:rsid w:val="00A63E1F"/>
    <w:rsid w:val="00A67F34"/>
    <w:rsid w:val="00A73C03"/>
    <w:rsid w:val="00A770DB"/>
    <w:rsid w:val="00A77F67"/>
    <w:rsid w:val="00A839E8"/>
    <w:rsid w:val="00A93930"/>
    <w:rsid w:val="00AA0476"/>
    <w:rsid w:val="00AB2FAE"/>
    <w:rsid w:val="00AB4B41"/>
    <w:rsid w:val="00AB5DF7"/>
    <w:rsid w:val="00AC0204"/>
    <w:rsid w:val="00AC171E"/>
    <w:rsid w:val="00AC2E8E"/>
    <w:rsid w:val="00AC35F8"/>
    <w:rsid w:val="00AC5D00"/>
    <w:rsid w:val="00AC770B"/>
    <w:rsid w:val="00AD077D"/>
    <w:rsid w:val="00AD0F89"/>
    <w:rsid w:val="00AD20DD"/>
    <w:rsid w:val="00AD4F3D"/>
    <w:rsid w:val="00AD4FB7"/>
    <w:rsid w:val="00AD6167"/>
    <w:rsid w:val="00AE2BE4"/>
    <w:rsid w:val="00AE5B92"/>
    <w:rsid w:val="00AF09A8"/>
    <w:rsid w:val="00AF32D9"/>
    <w:rsid w:val="00AF4A9D"/>
    <w:rsid w:val="00AF541D"/>
    <w:rsid w:val="00AF5F50"/>
    <w:rsid w:val="00AF7A83"/>
    <w:rsid w:val="00B00636"/>
    <w:rsid w:val="00B023D3"/>
    <w:rsid w:val="00B02AC0"/>
    <w:rsid w:val="00B044D5"/>
    <w:rsid w:val="00B056E7"/>
    <w:rsid w:val="00B11C6C"/>
    <w:rsid w:val="00B15BCB"/>
    <w:rsid w:val="00B17EDE"/>
    <w:rsid w:val="00B20693"/>
    <w:rsid w:val="00B24C12"/>
    <w:rsid w:val="00B3128C"/>
    <w:rsid w:val="00B35644"/>
    <w:rsid w:val="00B40771"/>
    <w:rsid w:val="00B43712"/>
    <w:rsid w:val="00B4448B"/>
    <w:rsid w:val="00B45AFC"/>
    <w:rsid w:val="00B52C76"/>
    <w:rsid w:val="00B62182"/>
    <w:rsid w:val="00B64114"/>
    <w:rsid w:val="00B71CE6"/>
    <w:rsid w:val="00B725A3"/>
    <w:rsid w:val="00B73077"/>
    <w:rsid w:val="00B75614"/>
    <w:rsid w:val="00B76219"/>
    <w:rsid w:val="00B775F3"/>
    <w:rsid w:val="00B80536"/>
    <w:rsid w:val="00B81305"/>
    <w:rsid w:val="00B813FE"/>
    <w:rsid w:val="00B81473"/>
    <w:rsid w:val="00B83534"/>
    <w:rsid w:val="00B85CE5"/>
    <w:rsid w:val="00B9052B"/>
    <w:rsid w:val="00B90E46"/>
    <w:rsid w:val="00B93B22"/>
    <w:rsid w:val="00B951D6"/>
    <w:rsid w:val="00B9625A"/>
    <w:rsid w:val="00B9684F"/>
    <w:rsid w:val="00BA0DEB"/>
    <w:rsid w:val="00BA44EC"/>
    <w:rsid w:val="00BB1E6C"/>
    <w:rsid w:val="00BB460A"/>
    <w:rsid w:val="00BC4102"/>
    <w:rsid w:val="00BC618C"/>
    <w:rsid w:val="00BD1794"/>
    <w:rsid w:val="00BD69C7"/>
    <w:rsid w:val="00BD7665"/>
    <w:rsid w:val="00BE34EC"/>
    <w:rsid w:val="00BE4AA3"/>
    <w:rsid w:val="00BE53E4"/>
    <w:rsid w:val="00BE59DC"/>
    <w:rsid w:val="00BF51F5"/>
    <w:rsid w:val="00C0109D"/>
    <w:rsid w:val="00C01702"/>
    <w:rsid w:val="00C04681"/>
    <w:rsid w:val="00C05B58"/>
    <w:rsid w:val="00C05EFC"/>
    <w:rsid w:val="00C11824"/>
    <w:rsid w:val="00C206AF"/>
    <w:rsid w:val="00C20B23"/>
    <w:rsid w:val="00C24284"/>
    <w:rsid w:val="00C24A2C"/>
    <w:rsid w:val="00C2532E"/>
    <w:rsid w:val="00C34AF3"/>
    <w:rsid w:val="00C357C7"/>
    <w:rsid w:val="00C4421B"/>
    <w:rsid w:val="00C46CEE"/>
    <w:rsid w:val="00C51594"/>
    <w:rsid w:val="00C53A09"/>
    <w:rsid w:val="00C53F43"/>
    <w:rsid w:val="00C600BC"/>
    <w:rsid w:val="00C622DF"/>
    <w:rsid w:val="00C62608"/>
    <w:rsid w:val="00C67D82"/>
    <w:rsid w:val="00C70E17"/>
    <w:rsid w:val="00C715D1"/>
    <w:rsid w:val="00C71CD2"/>
    <w:rsid w:val="00C71EB6"/>
    <w:rsid w:val="00C7298A"/>
    <w:rsid w:val="00C753F9"/>
    <w:rsid w:val="00C75D83"/>
    <w:rsid w:val="00C8011D"/>
    <w:rsid w:val="00C8308A"/>
    <w:rsid w:val="00C84A2C"/>
    <w:rsid w:val="00C929EE"/>
    <w:rsid w:val="00C96142"/>
    <w:rsid w:val="00C96327"/>
    <w:rsid w:val="00C963B5"/>
    <w:rsid w:val="00C96B8B"/>
    <w:rsid w:val="00CA755B"/>
    <w:rsid w:val="00CB063E"/>
    <w:rsid w:val="00CB2C3A"/>
    <w:rsid w:val="00CB4684"/>
    <w:rsid w:val="00CB4746"/>
    <w:rsid w:val="00CB5FA6"/>
    <w:rsid w:val="00CC0826"/>
    <w:rsid w:val="00CD4E93"/>
    <w:rsid w:val="00CE19A1"/>
    <w:rsid w:val="00CE4594"/>
    <w:rsid w:val="00CE48FE"/>
    <w:rsid w:val="00CE5644"/>
    <w:rsid w:val="00CF3CC0"/>
    <w:rsid w:val="00D078F7"/>
    <w:rsid w:val="00D11034"/>
    <w:rsid w:val="00D14741"/>
    <w:rsid w:val="00D16812"/>
    <w:rsid w:val="00D16DFE"/>
    <w:rsid w:val="00D1797D"/>
    <w:rsid w:val="00D22547"/>
    <w:rsid w:val="00D2289B"/>
    <w:rsid w:val="00D26795"/>
    <w:rsid w:val="00D27D62"/>
    <w:rsid w:val="00D311A3"/>
    <w:rsid w:val="00D31210"/>
    <w:rsid w:val="00D31953"/>
    <w:rsid w:val="00D34ABC"/>
    <w:rsid w:val="00D42172"/>
    <w:rsid w:val="00D4297E"/>
    <w:rsid w:val="00D44788"/>
    <w:rsid w:val="00D44B64"/>
    <w:rsid w:val="00D44D1F"/>
    <w:rsid w:val="00D5172E"/>
    <w:rsid w:val="00D519C5"/>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1200"/>
    <w:rsid w:val="00DB5FC1"/>
    <w:rsid w:val="00DB7EA5"/>
    <w:rsid w:val="00DC0A3B"/>
    <w:rsid w:val="00DC2644"/>
    <w:rsid w:val="00DC2A13"/>
    <w:rsid w:val="00DC4DE8"/>
    <w:rsid w:val="00DC4F04"/>
    <w:rsid w:val="00DC52B6"/>
    <w:rsid w:val="00DC702D"/>
    <w:rsid w:val="00DD0575"/>
    <w:rsid w:val="00DD2299"/>
    <w:rsid w:val="00DD3D0A"/>
    <w:rsid w:val="00DD454A"/>
    <w:rsid w:val="00DD6A09"/>
    <w:rsid w:val="00DD6EA9"/>
    <w:rsid w:val="00DE11F5"/>
    <w:rsid w:val="00DE2BD5"/>
    <w:rsid w:val="00DE31B7"/>
    <w:rsid w:val="00DE768C"/>
    <w:rsid w:val="00DF01C3"/>
    <w:rsid w:val="00DF056C"/>
    <w:rsid w:val="00DF1BA4"/>
    <w:rsid w:val="00DF4FAE"/>
    <w:rsid w:val="00E0122B"/>
    <w:rsid w:val="00E04748"/>
    <w:rsid w:val="00E077ED"/>
    <w:rsid w:val="00E10F9D"/>
    <w:rsid w:val="00E11B5C"/>
    <w:rsid w:val="00E12693"/>
    <w:rsid w:val="00E12DC4"/>
    <w:rsid w:val="00E15B1E"/>
    <w:rsid w:val="00E1721C"/>
    <w:rsid w:val="00E25005"/>
    <w:rsid w:val="00E26DC3"/>
    <w:rsid w:val="00E27DB2"/>
    <w:rsid w:val="00E36A2A"/>
    <w:rsid w:val="00E37FC3"/>
    <w:rsid w:val="00E42C71"/>
    <w:rsid w:val="00E43D0C"/>
    <w:rsid w:val="00E4501A"/>
    <w:rsid w:val="00E45936"/>
    <w:rsid w:val="00E4619D"/>
    <w:rsid w:val="00E4680A"/>
    <w:rsid w:val="00E613F7"/>
    <w:rsid w:val="00E64E01"/>
    <w:rsid w:val="00E665C4"/>
    <w:rsid w:val="00E7371F"/>
    <w:rsid w:val="00E760F6"/>
    <w:rsid w:val="00E76983"/>
    <w:rsid w:val="00E8025C"/>
    <w:rsid w:val="00E81590"/>
    <w:rsid w:val="00E837D9"/>
    <w:rsid w:val="00E9085A"/>
    <w:rsid w:val="00E912F8"/>
    <w:rsid w:val="00E91FF9"/>
    <w:rsid w:val="00E92EC6"/>
    <w:rsid w:val="00EA0300"/>
    <w:rsid w:val="00EA1BAF"/>
    <w:rsid w:val="00EA2026"/>
    <w:rsid w:val="00EA488A"/>
    <w:rsid w:val="00EA68C9"/>
    <w:rsid w:val="00EB1584"/>
    <w:rsid w:val="00EB2618"/>
    <w:rsid w:val="00EB3A06"/>
    <w:rsid w:val="00EB4748"/>
    <w:rsid w:val="00EB70C4"/>
    <w:rsid w:val="00EB7B18"/>
    <w:rsid w:val="00EC12E1"/>
    <w:rsid w:val="00EC4D2A"/>
    <w:rsid w:val="00EC73F7"/>
    <w:rsid w:val="00EE0FB1"/>
    <w:rsid w:val="00EE1C72"/>
    <w:rsid w:val="00EE2B52"/>
    <w:rsid w:val="00EF194B"/>
    <w:rsid w:val="00EF3C76"/>
    <w:rsid w:val="00EF5B74"/>
    <w:rsid w:val="00EF69A6"/>
    <w:rsid w:val="00F00EF8"/>
    <w:rsid w:val="00F012C8"/>
    <w:rsid w:val="00F02E32"/>
    <w:rsid w:val="00F03574"/>
    <w:rsid w:val="00F0473A"/>
    <w:rsid w:val="00F05649"/>
    <w:rsid w:val="00F05F56"/>
    <w:rsid w:val="00F064BE"/>
    <w:rsid w:val="00F1197D"/>
    <w:rsid w:val="00F11E85"/>
    <w:rsid w:val="00F15FC2"/>
    <w:rsid w:val="00F227F8"/>
    <w:rsid w:val="00F2587E"/>
    <w:rsid w:val="00F26F79"/>
    <w:rsid w:val="00F27DF7"/>
    <w:rsid w:val="00F30DB5"/>
    <w:rsid w:val="00F319B5"/>
    <w:rsid w:val="00F329F2"/>
    <w:rsid w:val="00F34831"/>
    <w:rsid w:val="00F35A1B"/>
    <w:rsid w:val="00F40808"/>
    <w:rsid w:val="00F4177D"/>
    <w:rsid w:val="00F44835"/>
    <w:rsid w:val="00F50324"/>
    <w:rsid w:val="00F51357"/>
    <w:rsid w:val="00F51B41"/>
    <w:rsid w:val="00F51B84"/>
    <w:rsid w:val="00F520CB"/>
    <w:rsid w:val="00F550DE"/>
    <w:rsid w:val="00F56342"/>
    <w:rsid w:val="00F564BC"/>
    <w:rsid w:val="00F600B3"/>
    <w:rsid w:val="00F6177C"/>
    <w:rsid w:val="00F8383E"/>
    <w:rsid w:val="00F83B91"/>
    <w:rsid w:val="00F85AAC"/>
    <w:rsid w:val="00F90628"/>
    <w:rsid w:val="00F91756"/>
    <w:rsid w:val="00F92891"/>
    <w:rsid w:val="00F92CE9"/>
    <w:rsid w:val="00F930C0"/>
    <w:rsid w:val="00F949B0"/>
    <w:rsid w:val="00FA183B"/>
    <w:rsid w:val="00FA5AC8"/>
    <w:rsid w:val="00FA6ACC"/>
    <w:rsid w:val="00FA7DA3"/>
    <w:rsid w:val="00FB0244"/>
    <w:rsid w:val="00FB051A"/>
    <w:rsid w:val="00FB215E"/>
    <w:rsid w:val="00FB410A"/>
    <w:rsid w:val="00FC796C"/>
    <w:rsid w:val="00FC7FBC"/>
    <w:rsid w:val="00FD1B38"/>
    <w:rsid w:val="00FD22F7"/>
    <w:rsid w:val="00FD5D17"/>
    <w:rsid w:val="00FE0E20"/>
    <w:rsid w:val="00FE68E0"/>
    <w:rsid w:val="00FE7D62"/>
    <w:rsid w:val="00FF0BD1"/>
    <w:rsid w:val="00FF4657"/>
    <w:rsid w:val="00FF607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link w:val="TextedebullesCar"/>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 w:type="character" w:styleId="Accentuation">
    <w:name w:val="Emphasis"/>
    <w:basedOn w:val="Policepardfaut"/>
    <w:uiPriority w:val="20"/>
    <w:qFormat/>
    <w:rsid w:val="00A63E1F"/>
    <w:rPr>
      <w:i/>
      <w:iCs/>
    </w:rPr>
  </w:style>
  <w:style w:type="character" w:customStyle="1" w:styleId="TextedebullesCar">
    <w:name w:val="Texte de bulles Car"/>
    <w:link w:val="Textedebulles"/>
    <w:rsid w:val="0083202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57693504">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300578301">
      <w:bodyDiv w:val="1"/>
      <w:marLeft w:val="0"/>
      <w:marRight w:val="0"/>
      <w:marTop w:val="0"/>
      <w:marBottom w:val="0"/>
      <w:divBdr>
        <w:top w:val="none" w:sz="0" w:space="0" w:color="auto"/>
        <w:left w:val="none" w:sz="0" w:space="0" w:color="auto"/>
        <w:bottom w:val="none" w:sz="0" w:space="0" w:color="auto"/>
        <w:right w:val="none" w:sz="0" w:space="0" w:color="auto"/>
      </w:divBdr>
    </w:div>
    <w:div w:id="301737146">
      <w:bodyDiv w:val="1"/>
      <w:marLeft w:val="0"/>
      <w:marRight w:val="0"/>
      <w:marTop w:val="0"/>
      <w:marBottom w:val="0"/>
      <w:divBdr>
        <w:top w:val="none" w:sz="0" w:space="0" w:color="auto"/>
        <w:left w:val="none" w:sz="0" w:space="0" w:color="auto"/>
        <w:bottom w:val="none" w:sz="0" w:space="0" w:color="auto"/>
        <w:right w:val="none" w:sz="0" w:space="0" w:color="auto"/>
      </w:divBdr>
    </w:div>
    <w:div w:id="341471243">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53452083">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19408932">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7348278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01161853">
      <w:bodyDiv w:val="1"/>
      <w:marLeft w:val="0"/>
      <w:marRight w:val="0"/>
      <w:marTop w:val="0"/>
      <w:marBottom w:val="0"/>
      <w:divBdr>
        <w:top w:val="none" w:sz="0" w:space="0" w:color="auto"/>
        <w:left w:val="none" w:sz="0" w:space="0" w:color="auto"/>
        <w:bottom w:val="none" w:sz="0" w:space="0" w:color="auto"/>
        <w:right w:val="none" w:sz="0" w:space="0" w:color="auto"/>
      </w:divBdr>
      <w:divsChild>
        <w:div w:id="808329103">
          <w:marLeft w:val="216"/>
          <w:marRight w:val="0"/>
          <w:marTop w:val="0"/>
          <w:marBottom w:val="0"/>
          <w:divBdr>
            <w:top w:val="none" w:sz="0" w:space="0" w:color="auto"/>
            <w:left w:val="none" w:sz="0" w:space="0" w:color="auto"/>
            <w:bottom w:val="none" w:sz="0" w:space="0" w:color="auto"/>
            <w:right w:val="none" w:sz="0" w:space="0" w:color="auto"/>
          </w:divBdr>
        </w:div>
      </w:divsChild>
    </w:div>
    <w:div w:id="1207570164">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58115168">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376463428">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472869649">
      <w:bodyDiv w:val="1"/>
      <w:marLeft w:val="0"/>
      <w:marRight w:val="0"/>
      <w:marTop w:val="0"/>
      <w:marBottom w:val="0"/>
      <w:divBdr>
        <w:top w:val="none" w:sz="0" w:space="0" w:color="auto"/>
        <w:left w:val="none" w:sz="0" w:space="0" w:color="auto"/>
        <w:bottom w:val="none" w:sz="0" w:space="0" w:color="auto"/>
        <w:right w:val="none" w:sz="0" w:space="0" w:color="auto"/>
      </w:divBdr>
    </w:div>
    <w:div w:id="1544712338">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46884512">
      <w:bodyDiv w:val="1"/>
      <w:marLeft w:val="0"/>
      <w:marRight w:val="0"/>
      <w:marTop w:val="0"/>
      <w:marBottom w:val="0"/>
      <w:divBdr>
        <w:top w:val="none" w:sz="0" w:space="0" w:color="auto"/>
        <w:left w:val="none" w:sz="0" w:space="0" w:color="auto"/>
        <w:bottom w:val="none" w:sz="0" w:space="0" w:color="auto"/>
        <w:right w:val="none" w:sz="0" w:space="0" w:color="auto"/>
      </w:divBdr>
      <w:divsChild>
        <w:div w:id="586159725">
          <w:marLeft w:val="216"/>
          <w:marRight w:val="0"/>
          <w:marTop w:val="0"/>
          <w:marBottom w:val="0"/>
          <w:divBdr>
            <w:top w:val="none" w:sz="0" w:space="0" w:color="auto"/>
            <w:left w:val="none" w:sz="0" w:space="0" w:color="auto"/>
            <w:bottom w:val="none" w:sz="0" w:space="0" w:color="auto"/>
            <w:right w:val="none" w:sz="0" w:space="0" w:color="auto"/>
          </w:divBdr>
        </w:div>
      </w:divsChild>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3.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2.xml><?xml version="1.0" encoding="utf-8"?>
<ds:datastoreItem xmlns:ds="http://schemas.openxmlformats.org/officeDocument/2006/customXml" ds:itemID="{3214542B-E747-4E8D-8CEC-4E14D0699F16}">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16BA233-1B46-4B32-9F2E-783C4FBC2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682</Words>
  <Characters>3796</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4470</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29</cp:revision>
  <cp:lastPrinted>2022-07-28T10:05:00Z</cp:lastPrinted>
  <dcterms:created xsi:type="dcterms:W3CDTF">2022-07-13T07:01:00Z</dcterms:created>
  <dcterms:modified xsi:type="dcterms:W3CDTF">2022-07-28T10:05:00Z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